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jc w:val="center"/>
        <w:textAlignment w:val="bottom"/>
        <w:rPr>
          <w:rFonts w:hint="eastAsia" w:ascii="宋体" w:hAnsi="宋体"/>
          <w:b/>
          <w:bCs/>
          <w:sz w:val="72"/>
          <w:szCs w:val="72"/>
        </w:rPr>
      </w:pPr>
      <w:bookmarkStart w:id="0" w:name="_Toc527495447"/>
      <w:r>
        <w:rPr>
          <w:rFonts w:hint="eastAsia" w:ascii="宋体" w:hAnsi="宋体"/>
          <w:b/>
          <w:bCs/>
          <w:sz w:val="72"/>
          <w:szCs w:val="72"/>
        </w:rPr>
        <w:t xml:space="preserve"> </w:t>
      </w:r>
    </w:p>
    <w:p>
      <w:pPr>
        <w:autoSpaceDE w:val="0"/>
        <w:autoSpaceDN w:val="0"/>
        <w:spacing w:line="500" w:lineRule="atLeast"/>
        <w:jc w:val="center"/>
        <w:textAlignment w:val="bottom"/>
        <w:rPr>
          <w:rFonts w:hint="eastAsia" w:ascii="宋体" w:hAnsi="宋体" w:cs="宋体"/>
          <w:b/>
          <w:sz w:val="44"/>
          <w:szCs w:val="44"/>
        </w:rPr>
      </w:pPr>
      <w:r>
        <w:rPr>
          <w:rFonts w:hint="eastAsia" w:ascii="宋体" w:hAnsi="宋体" w:cs="宋体"/>
          <w:b/>
          <w:bCs/>
          <w:sz w:val="44"/>
          <w:szCs w:val="44"/>
        </w:rPr>
        <w:t>温州港口服务有限公司</w:t>
      </w:r>
      <w:r>
        <w:rPr>
          <w:rFonts w:hint="eastAsia" w:ascii="宋体" w:hAnsi="宋体" w:cs="宋体"/>
          <w:b/>
          <w:spacing w:val="40"/>
          <w:sz w:val="44"/>
          <w:szCs w:val="44"/>
        </w:rPr>
        <w:t>拖轮救生、消防设备检测检修（2026年</w:t>
      </w:r>
      <w:r>
        <w:rPr>
          <w:rFonts w:hint="eastAsia" w:ascii="宋体" w:hAnsi="宋体" w:cs="宋体"/>
          <w:b/>
          <w:spacing w:val="40"/>
          <w:sz w:val="44"/>
          <w:szCs w:val="44"/>
          <w:lang w:val="en-US" w:eastAsia="zh-CN"/>
        </w:rPr>
        <w:t>5月</w:t>
      </w:r>
      <w:r>
        <w:rPr>
          <w:rFonts w:hint="eastAsia" w:ascii="宋体" w:hAnsi="宋体" w:cs="宋体"/>
          <w:b/>
          <w:spacing w:val="40"/>
          <w:sz w:val="44"/>
          <w:szCs w:val="44"/>
        </w:rPr>
        <w:t>-2029年</w:t>
      </w:r>
      <w:r>
        <w:rPr>
          <w:rFonts w:hint="eastAsia" w:ascii="宋体" w:hAnsi="宋体" w:cs="宋体"/>
          <w:b/>
          <w:spacing w:val="40"/>
          <w:sz w:val="44"/>
          <w:szCs w:val="44"/>
          <w:lang w:val="en-US" w:eastAsia="zh-CN"/>
        </w:rPr>
        <w:t>4月</w:t>
      </w:r>
      <w:r>
        <w:rPr>
          <w:rFonts w:hint="eastAsia" w:ascii="宋体" w:hAnsi="宋体" w:cs="宋体"/>
          <w:b/>
          <w:spacing w:val="40"/>
          <w:sz w:val="44"/>
          <w:szCs w:val="44"/>
        </w:rPr>
        <w:t>）项目</w:t>
      </w:r>
    </w:p>
    <w:p>
      <w:pPr>
        <w:autoSpaceDE w:val="0"/>
        <w:autoSpaceDN w:val="0"/>
        <w:spacing w:line="500" w:lineRule="atLeast"/>
        <w:jc w:val="center"/>
        <w:textAlignment w:val="bottom"/>
        <w:rPr>
          <w:rFonts w:hint="eastAsia" w:ascii="宋体" w:hAnsi="宋体" w:cs="宋体"/>
          <w:b/>
          <w:bCs/>
          <w:sz w:val="72"/>
          <w:szCs w:val="72"/>
        </w:rPr>
      </w:pPr>
    </w:p>
    <w:p>
      <w:pPr>
        <w:autoSpaceDE w:val="0"/>
        <w:autoSpaceDN w:val="0"/>
        <w:spacing w:line="500" w:lineRule="atLeast"/>
        <w:jc w:val="center"/>
        <w:textAlignment w:val="bottom"/>
        <w:rPr>
          <w:rFonts w:hint="eastAsia" w:ascii="宋体" w:hAnsi="宋体" w:cs="宋体"/>
          <w:b/>
          <w:bCs/>
          <w:sz w:val="44"/>
          <w:szCs w:val="44"/>
        </w:rPr>
      </w:pPr>
      <w:r>
        <w:rPr>
          <w:rFonts w:hint="eastAsia" w:ascii="宋体" w:hAnsi="宋体" w:cs="宋体"/>
          <w:b/>
          <w:bCs/>
          <w:sz w:val="44"/>
          <w:szCs w:val="44"/>
        </w:rPr>
        <w:t>招标文件</w:t>
      </w:r>
    </w:p>
    <w:p>
      <w:pPr>
        <w:spacing w:line="400" w:lineRule="atLeast"/>
        <w:jc w:val="center"/>
        <w:rPr>
          <w:rFonts w:hint="eastAsia" w:ascii="宋体" w:hAnsi="宋体" w:cs="宋体"/>
          <w:b/>
          <w:sz w:val="36"/>
          <w:szCs w:val="36"/>
        </w:rPr>
      </w:pPr>
    </w:p>
    <w:p>
      <w:pPr>
        <w:spacing w:line="400" w:lineRule="exact"/>
        <w:jc w:val="center"/>
        <w:rPr>
          <w:rFonts w:hint="eastAsia" w:ascii="宋体" w:hAnsi="宋体" w:cs="宋体"/>
          <w:b/>
          <w:spacing w:val="40"/>
          <w:sz w:val="36"/>
          <w:szCs w:val="36"/>
        </w:rPr>
      </w:pPr>
    </w:p>
    <w:p>
      <w:pPr>
        <w:spacing w:line="400" w:lineRule="exact"/>
        <w:jc w:val="center"/>
        <w:rPr>
          <w:rFonts w:hint="eastAsia" w:ascii="宋体" w:hAnsi="宋体" w:cs="宋体"/>
          <w:b/>
          <w:bCs/>
          <w:sz w:val="36"/>
          <w:szCs w:val="36"/>
        </w:rPr>
      </w:pPr>
      <w:r>
        <w:rPr>
          <w:rFonts w:hint="eastAsia" w:ascii="宋体" w:hAnsi="宋体" w:cs="宋体"/>
          <w:b/>
          <w:spacing w:val="40"/>
          <w:sz w:val="36"/>
          <w:szCs w:val="36"/>
          <w:lang w:eastAsia="zh-CN"/>
        </w:rPr>
        <w:t>招标编号</w:t>
      </w:r>
      <w:r>
        <w:rPr>
          <w:rFonts w:hint="eastAsia" w:ascii="宋体" w:hAnsi="宋体" w:cs="宋体"/>
          <w:b/>
          <w:spacing w:val="40"/>
          <w:sz w:val="36"/>
          <w:szCs w:val="36"/>
        </w:rPr>
        <w:t>：GFZHFW2026030</w:t>
      </w:r>
    </w:p>
    <w:p>
      <w:pPr>
        <w:jc w:val="center"/>
        <w:rPr>
          <w:rFonts w:hint="eastAsia" w:ascii="宋体" w:hAnsi="宋体" w:cs="宋体"/>
          <w:b/>
          <w:bCs/>
          <w:sz w:val="36"/>
          <w:szCs w:val="36"/>
        </w:rPr>
      </w:pPr>
    </w:p>
    <w:p>
      <w:pPr>
        <w:jc w:val="center"/>
        <w:rPr>
          <w:rFonts w:hint="eastAsia" w:ascii="宋体" w:hAnsi="宋体" w:cs="宋体"/>
          <w:b/>
          <w:bCs/>
          <w:sz w:val="36"/>
          <w:szCs w:val="36"/>
        </w:rPr>
      </w:pPr>
    </w:p>
    <w:p>
      <w:pPr>
        <w:tabs>
          <w:tab w:val="left" w:pos="1985"/>
          <w:tab w:val="left" w:pos="4860"/>
        </w:tabs>
        <w:spacing w:line="600" w:lineRule="exact"/>
        <w:ind w:right="98" w:firstLine="938" w:firstLineChars="246"/>
        <w:rPr>
          <w:rFonts w:hint="eastAsia" w:ascii="宋体" w:hAnsi="宋体" w:cs="宋体"/>
          <w:b/>
          <w:spacing w:val="40"/>
          <w:sz w:val="30"/>
          <w:szCs w:val="30"/>
        </w:rPr>
      </w:pPr>
      <w:r>
        <w:rPr>
          <w:rFonts w:hint="eastAsia" w:ascii="宋体" w:hAnsi="宋体" w:cs="宋体"/>
          <w:b/>
          <w:spacing w:val="40"/>
          <w:sz w:val="30"/>
          <w:szCs w:val="30"/>
        </w:rPr>
        <w:t xml:space="preserve">   </w:t>
      </w:r>
    </w:p>
    <w:p>
      <w:pPr>
        <w:pStyle w:val="2"/>
        <w:rPr>
          <w:rFonts w:hint="eastAsia" w:ascii="宋体" w:hAnsi="宋体" w:cs="宋体"/>
          <w:b/>
          <w:spacing w:val="40"/>
          <w:sz w:val="30"/>
          <w:szCs w:val="30"/>
        </w:rPr>
      </w:pPr>
    </w:p>
    <w:p>
      <w:pPr>
        <w:tabs>
          <w:tab w:val="left" w:pos="1985"/>
          <w:tab w:val="left" w:pos="4860"/>
        </w:tabs>
        <w:spacing w:line="600" w:lineRule="exact"/>
        <w:ind w:right="98" w:firstLine="691" w:firstLineChars="246"/>
        <w:jc w:val="left"/>
        <w:rPr>
          <w:rFonts w:hint="eastAsia" w:ascii="宋体" w:hAnsi="宋体" w:cs="宋体"/>
          <w:b/>
          <w:bCs/>
          <w:sz w:val="28"/>
          <w:szCs w:val="28"/>
        </w:rPr>
      </w:pPr>
    </w:p>
    <w:p>
      <w:pPr>
        <w:tabs>
          <w:tab w:val="left" w:pos="4860"/>
        </w:tabs>
        <w:spacing w:line="600" w:lineRule="exact"/>
        <w:jc w:val="left"/>
        <w:rPr>
          <w:rFonts w:hint="eastAsia" w:ascii="宋体" w:hAnsi="宋体" w:cs="宋体"/>
          <w:b/>
          <w:spacing w:val="40"/>
          <w:sz w:val="28"/>
          <w:szCs w:val="28"/>
        </w:rPr>
      </w:pPr>
    </w:p>
    <w:p>
      <w:pPr>
        <w:tabs>
          <w:tab w:val="left" w:pos="4860"/>
        </w:tabs>
        <w:spacing w:line="600" w:lineRule="exact"/>
        <w:ind w:firstLine="0" w:firstLineChars="0"/>
        <w:jc w:val="both"/>
        <w:rPr>
          <w:rFonts w:hint="eastAsia" w:ascii="宋体" w:hAnsi="宋体" w:cs="宋体"/>
          <w:b/>
          <w:spacing w:val="40"/>
          <w:sz w:val="36"/>
          <w:szCs w:val="36"/>
        </w:rPr>
      </w:pPr>
      <w:r>
        <w:rPr>
          <w:rFonts w:hint="eastAsia" w:ascii="宋体" w:hAnsi="宋体" w:cs="宋体"/>
          <w:b/>
          <w:spacing w:val="40"/>
          <w:sz w:val="36"/>
          <w:szCs w:val="36"/>
        </w:rPr>
        <w:t>招  标  人：温州港口服务有限公司</w:t>
      </w:r>
    </w:p>
    <w:p>
      <w:pPr>
        <w:tabs>
          <w:tab w:val="left" w:pos="4860"/>
        </w:tabs>
        <w:spacing w:line="600" w:lineRule="exact"/>
        <w:ind w:right="-2" w:firstLine="883" w:firstLineChars="200"/>
        <w:jc w:val="both"/>
        <w:rPr>
          <w:rFonts w:hint="eastAsia" w:ascii="宋体" w:hAnsi="宋体" w:cs="宋体"/>
          <w:b/>
          <w:spacing w:val="40"/>
          <w:sz w:val="36"/>
          <w:szCs w:val="36"/>
        </w:rPr>
      </w:pPr>
    </w:p>
    <w:p>
      <w:pPr>
        <w:tabs>
          <w:tab w:val="left" w:pos="4860"/>
        </w:tabs>
        <w:spacing w:line="600" w:lineRule="exact"/>
        <w:ind w:right="-2" w:firstLine="0" w:firstLineChars="0"/>
        <w:jc w:val="both"/>
        <w:rPr>
          <w:rFonts w:hint="eastAsia" w:ascii="宋体" w:hAnsi="宋体" w:cs="宋体"/>
          <w:b/>
          <w:sz w:val="32"/>
          <w:szCs w:val="32"/>
        </w:rPr>
      </w:pPr>
      <w:r>
        <w:rPr>
          <w:rFonts w:hint="eastAsia" w:ascii="宋体" w:hAnsi="宋体" w:cs="宋体"/>
          <w:b/>
          <w:spacing w:val="40"/>
          <w:sz w:val="36"/>
          <w:szCs w:val="36"/>
        </w:rPr>
        <w:t>招标代理机构：浙江大勤建设项目管理有限公司</w:t>
      </w:r>
    </w:p>
    <w:p>
      <w:pPr>
        <w:spacing w:line="600" w:lineRule="exact"/>
        <w:jc w:val="center"/>
        <w:rPr>
          <w:rFonts w:hint="eastAsia" w:ascii="宋体" w:hAnsi="宋体" w:cs="宋体"/>
          <w:b/>
          <w:spacing w:val="40"/>
          <w:sz w:val="32"/>
          <w:szCs w:val="32"/>
        </w:rPr>
      </w:pPr>
    </w:p>
    <w:p>
      <w:pPr>
        <w:spacing w:line="600" w:lineRule="exact"/>
        <w:jc w:val="center"/>
        <w:rPr>
          <w:rFonts w:hint="eastAsia" w:ascii="宋体" w:hAnsi="宋体" w:cs="宋体"/>
          <w:sz w:val="32"/>
          <w:szCs w:val="32"/>
        </w:rPr>
      </w:pPr>
      <w:r>
        <w:rPr>
          <w:rFonts w:hint="eastAsia" w:ascii="宋体" w:hAnsi="宋体" w:cs="宋体"/>
          <w:b/>
          <w:spacing w:val="40"/>
          <w:sz w:val="32"/>
          <w:szCs w:val="32"/>
        </w:rPr>
        <w:t>二〇二六年</w:t>
      </w:r>
      <w:r>
        <w:rPr>
          <w:rFonts w:hint="eastAsia" w:ascii="宋体" w:hAnsi="宋体" w:cs="宋体"/>
          <w:b/>
          <w:spacing w:val="40"/>
          <w:sz w:val="32"/>
          <w:szCs w:val="32"/>
          <w:lang w:val="en-US" w:eastAsia="zh-CN"/>
        </w:rPr>
        <w:t>三</w:t>
      </w:r>
      <w:r>
        <w:rPr>
          <w:rFonts w:hint="eastAsia" w:ascii="宋体" w:hAnsi="宋体" w:cs="宋体"/>
          <w:b/>
          <w:spacing w:val="40"/>
          <w:sz w:val="32"/>
          <w:szCs w:val="32"/>
        </w:rPr>
        <w:t>月</w:t>
      </w:r>
    </w:p>
    <w:p>
      <w:pPr>
        <w:rPr>
          <w:rFonts w:hint="eastAsia" w:ascii="宋体" w:hAnsi="宋体" w:cs="宋体"/>
          <w:b/>
          <w:sz w:val="36"/>
          <w:szCs w:val="36"/>
        </w:rPr>
      </w:pPr>
    </w:p>
    <w:p>
      <w:pPr>
        <w:pageBreakBefore/>
        <w:spacing w:line="360" w:lineRule="auto"/>
        <w:jc w:val="center"/>
        <w:rPr>
          <w:rFonts w:hint="eastAsia" w:ascii="宋体" w:hAnsi="宋体" w:cs="宋体"/>
          <w:b/>
          <w:sz w:val="36"/>
          <w:szCs w:val="36"/>
        </w:rPr>
        <w:sectPr>
          <w:pgSz w:w="11900" w:h="16838"/>
          <w:pgMar w:top="1440" w:right="1326" w:bottom="511" w:left="1320" w:header="0" w:footer="0" w:gutter="0"/>
          <w:pgNumType w:fmt="decimal"/>
          <w:cols w:equalWidth="0" w:num="1">
            <w:col w:w="9260"/>
          </w:cols>
        </w:sectPr>
      </w:pPr>
    </w:p>
    <w:p>
      <w:pPr>
        <w:pageBreakBefore/>
        <w:spacing w:line="360" w:lineRule="auto"/>
        <w:jc w:val="center"/>
        <w:rPr>
          <w:rFonts w:hint="eastAsia" w:ascii="宋体" w:hAnsi="宋体" w:cs="宋体"/>
          <w:b/>
          <w:sz w:val="36"/>
          <w:szCs w:val="36"/>
        </w:rPr>
      </w:pPr>
      <w:r>
        <w:rPr>
          <w:rFonts w:hint="eastAsia" w:ascii="宋体" w:hAnsi="宋体" w:cs="宋体"/>
          <w:b/>
          <w:sz w:val="36"/>
          <w:szCs w:val="36"/>
        </w:rPr>
        <w:t>目   录</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pStyle w:val="20"/>
        <w:tabs>
          <w:tab w:val="right" w:leader="dot" w:pos="9628"/>
        </w:tabs>
        <w:spacing w:line="480" w:lineRule="auto"/>
        <w:rPr>
          <w:rFonts w:hint="eastAsia" w:ascii="宋体" w:hAnsi="宋体" w:eastAsia="宋体" w:cs="宋体"/>
          <w:sz w:val="32"/>
          <w:szCs w:val="32"/>
          <w:lang w:eastAsia="zh-CN"/>
        </w:rPr>
      </w:pPr>
      <w:r>
        <w:rPr>
          <w:rFonts w:hint="eastAsia" w:ascii="宋体" w:hAnsi="宋体" w:cs="宋体"/>
          <w:sz w:val="40"/>
          <w:szCs w:val="40"/>
        </w:rPr>
        <w:fldChar w:fldCharType="begin"/>
      </w:r>
      <w:r>
        <w:rPr>
          <w:rFonts w:hint="eastAsia" w:ascii="宋体" w:hAnsi="宋体" w:cs="宋体"/>
          <w:sz w:val="40"/>
          <w:szCs w:val="40"/>
        </w:rPr>
        <w:instrText xml:space="preserve">TOC \o "1-1" \h  \u </w:instrText>
      </w:r>
      <w:r>
        <w:rPr>
          <w:rFonts w:hint="eastAsia" w:ascii="宋体" w:hAnsi="宋体" w:cs="宋体"/>
          <w:sz w:val="40"/>
          <w:szCs w:val="40"/>
        </w:rPr>
        <w:fldChar w:fldCharType="separate"/>
      </w:r>
      <w:r>
        <w:fldChar w:fldCharType="begin"/>
      </w:r>
      <w:r>
        <w:instrText xml:space="preserve"> HYPERLINK \l "_Toc80911860" </w:instrText>
      </w:r>
      <w:r>
        <w:fldChar w:fldCharType="separate"/>
      </w:r>
      <w:r>
        <w:rPr>
          <w:rStyle w:val="35"/>
          <w:rFonts w:hint="eastAsia" w:ascii="宋体" w:hAnsi="宋体" w:cs="宋体"/>
          <w:b/>
          <w:color w:val="auto"/>
          <w:sz w:val="32"/>
          <w:szCs w:val="32"/>
        </w:rPr>
        <w:t>第一章 招标公告</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lang w:val="en-US" w:eastAsia="zh-CN"/>
        </w:rPr>
        <w:t>1</w:t>
      </w:r>
    </w:p>
    <w:p>
      <w:pPr>
        <w:pStyle w:val="20"/>
        <w:tabs>
          <w:tab w:val="right" w:leader="dot" w:pos="9628"/>
        </w:tabs>
        <w:spacing w:line="480" w:lineRule="auto"/>
        <w:rPr>
          <w:rFonts w:hint="eastAsia" w:ascii="宋体" w:hAnsi="宋体" w:eastAsia="宋体" w:cs="宋体"/>
          <w:sz w:val="32"/>
          <w:szCs w:val="32"/>
          <w:lang w:eastAsia="zh-CN"/>
        </w:rPr>
      </w:pPr>
      <w:r>
        <w:fldChar w:fldCharType="begin"/>
      </w:r>
      <w:r>
        <w:instrText xml:space="preserve"> HYPERLINK \l "_Toc80911861" </w:instrText>
      </w:r>
      <w:r>
        <w:fldChar w:fldCharType="separate"/>
      </w:r>
      <w:r>
        <w:rPr>
          <w:rStyle w:val="35"/>
          <w:rFonts w:hint="eastAsia" w:ascii="宋体" w:hAnsi="宋体" w:cs="宋体"/>
          <w:b/>
          <w:color w:val="auto"/>
          <w:sz w:val="32"/>
          <w:szCs w:val="32"/>
        </w:rPr>
        <w:t>第二章 招标需求</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lang w:val="en-US" w:eastAsia="zh-CN"/>
        </w:rPr>
        <w:t>3</w:t>
      </w:r>
    </w:p>
    <w:p>
      <w:pPr>
        <w:pStyle w:val="20"/>
        <w:tabs>
          <w:tab w:val="right" w:leader="dot" w:pos="9628"/>
        </w:tabs>
        <w:spacing w:line="480" w:lineRule="auto"/>
        <w:rPr>
          <w:rFonts w:hint="default" w:ascii="宋体" w:hAnsi="宋体" w:eastAsia="宋体" w:cs="宋体"/>
          <w:sz w:val="32"/>
          <w:szCs w:val="32"/>
          <w:lang w:val="en-US" w:eastAsia="zh-CN"/>
        </w:rPr>
      </w:pPr>
      <w:r>
        <w:fldChar w:fldCharType="begin"/>
      </w:r>
      <w:r>
        <w:instrText xml:space="preserve"> HYPERLINK \l "_Toc80911862" </w:instrText>
      </w:r>
      <w:r>
        <w:fldChar w:fldCharType="separate"/>
      </w:r>
      <w:r>
        <w:rPr>
          <w:rStyle w:val="35"/>
          <w:rFonts w:hint="eastAsia" w:ascii="宋体" w:hAnsi="宋体" w:cs="宋体"/>
          <w:b/>
          <w:color w:val="auto"/>
          <w:sz w:val="32"/>
          <w:szCs w:val="32"/>
        </w:rPr>
        <w:t>第三章 投标人须知</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lang w:val="en-US" w:eastAsia="zh-CN"/>
        </w:rPr>
        <w:t>9</w:t>
      </w:r>
    </w:p>
    <w:p>
      <w:pPr>
        <w:pStyle w:val="20"/>
        <w:tabs>
          <w:tab w:val="right" w:leader="dot" w:pos="9628"/>
        </w:tabs>
        <w:spacing w:line="480" w:lineRule="auto"/>
        <w:rPr>
          <w:rFonts w:hint="eastAsia" w:ascii="宋体" w:hAnsi="宋体" w:eastAsia="宋体" w:cs="宋体"/>
          <w:sz w:val="32"/>
          <w:szCs w:val="32"/>
          <w:lang w:eastAsia="zh-CN"/>
        </w:rPr>
      </w:pPr>
      <w:r>
        <w:fldChar w:fldCharType="begin"/>
      </w:r>
      <w:r>
        <w:instrText xml:space="preserve"> HYPERLINK \l "_Toc80911873" </w:instrText>
      </w:r>
      <w:r>
        <w:fldChar w:fldCharType="separate"/>
      </w:r>
      <w:r>
        <w:rPr>
          <w:rStyle w:val="35"/>
          <w:rFonts w:hint="eastAsia" w:ascii="宋体" w:hAnsi="宋体" w:cs="宋体"/>
          <w:b/>
          <w:color w:val="auto"/>
          <w:sz w:val="32"/>
          <w:szCs w:val="32"/>
        </w:rPr>
        <w:t>第四章 评标办法及评分标准</w:t>
      </w:r>
      <w:r>
        <w:rPr>
          <w:rFonts w:hint="eastAsia" w:ascii="宋体" w:hAnsi="宋体" w:cs="宋体"/>
          <w:sz w:val="32"/>
          <w:szCs w:val="32"/>
        </w:rP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lang w:val="en-US" w:eastAsia="zh-CN"/>
        </w:rPr>
        <w:t>1</w:t>
      </w:r>
    </w:p>
    <w:p>
      <w:pPr>
        <w:pStyle w:val="20"/>
        <w:tabs>
          <w:tab w:val="right" w:leader="dot" w:pos="9628"/>
        </w:tabs>
        <w:spacing w:line="480" w:lineRule="auto"/>
        <w:rPr>
          <w:rFonts w:hint="eastAsia" w:ascii="宋体" w:hAnsi="宋体" w:eastAsia="宋体" w:cs="宋体"/>
          <w:sz w:val="32"/>
          <w:szCs w:val="32"/>
          <w:lang w:eastAsia="zh-CN"/>
        </w:rPr>
      </w:pPr>
      <w:r>
        <w:fldChar w:fldCharType="begin"/>
      </w:r>
      <w:r>
        <w:instrText xml:space="preserve"> HYPERLINK \l "_Toc80911874" </w:instrText>
      </w:r>
      <w:r>
        <w:fldChar w:fldCharType="separate"/>
      </w:r>
      <w:r>
        <w:rPr>
          <w:rStyle w:val="35"/>
          <w:rFonts w:hint="eastAsia" w:ascii="宋体" w:hAnsi="宋体" w:cs="宋体"/>
          <w:b/>
          <w:color w:val="auto"/>
          <w:sz w:val="32"/>
          <w:szCs w:val="32"/>
        </w:rPr>
        <w:t>第五章 合同主要条款</w:t>
      </w:r>
      <w:r>
        <w:rPr>
          <w:rFonts w:hint="eastAsia" w:ascii="宋体" w:hAnsi="宋体" w:cs="宋体"/>
          <w:sz w:val="32"/>
          <w:szCs w:val="32"/>
        </w:rPr>
        <w:tab/>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lang w:val="en-US" w:eastAsia="zh-CN"/>
        </w:rPr>
        <w:t>3</w:t>
      </w:r>
    </w:p>
    <w:p>
      <w:pPr>
        <w:pStyle w:val="20"/>
        <w:tabs>
          <w:tab w:val="right" w:leader="dot" w:pos="9628"/>
        </w:tabs>
        <w:spacing w:line="480" w:lineRule="auto"/>
        <w:rPr>
          <w:rFonts w:hint="default" w:ascii="宋体" w:hAnsi="宋体" w:eastAsia="宋体" w:cs="宋体"/>
          <w:sz w:val="32"/>
          <w:szCs w:val="32"/>
          <w:lang w:val="en-US" w:eastAsia="zh-CN"/>
        </w:rPr>
      </w:pPr>
      <w:r>
        <w:fldChar w:fldCharType="begin"/>
      </w:r>
      <w:r>
        <w:instrText xml:space="preserve"> HYPERLINK \l "_Toc80911909" </w:instrText>
      </w:r>
      <w:r>
        <w:fldChar w:fldCharType="separate"/>
      </w:r>
      <w:r>
        <w:rPr>
          <w:rStyle w:val="35"/>
          <w:rFonts w:hint="eastAsia" w:ascii="宋体" w:hAnsi="宋体" w:cs="宋体"/>
          <w:b/>
          <w:color w:val="auto"/>
          <w:sz w:val="32"/>
          <w:szCs w:val="32"/>
        </w:rPr>
        <w:t>第六章 投标文件格式</w:t>
      </w:r>
      <w:r>
        <w:rPr>
          <w:rFonts w:hint="eastAsia" w:ascii="宋体" w:hAnsi="宋体" w:cs="宋体"/>
          <w:sz w:val="32"/>
          <w:szCs w:val="32"/>
        </w:rPr>
        <w:tab/>
      </w:r>
      <w:r>
        <w:rPr>
          <w:rFonts w:hint="eastAsia" w:ascii="宋体" w:hAnsi="宋体" w:cs="宋体"/>
          <w:sz w:val="32"/>
          <w:szCs w:val="32"/>
        </w:rPr>
        <w:fldChar w:fldCharType="end"/>
      </w:r>
      <w:r>
        <w:rPr>
          <w:rFonts w:hint="eastAsia" w:ascii="宋体" w:hAnsi="宋体" w:cs="宋体"/>
          <w:sz w:val="32"/>
          <w:szCs w:val="32"/>
          <w:lang w:val="en-US" w:eastAsia="zh-CN"/>
        </w:rPr>
        <w:t>36</w:t>
      </w:r>
    </w:p>
    <w:p>
      <w:pPr>
        <w:pStyle w:val="53"/>
        <w:spacing w:before="156" w:after="156" w:line="480" w:lineRule="auto"/>
        <w:rPr>
          <w:rFonts w:hint="eastAsia" w:hAnsi="宋体" w:cs="宋体"/>
          <w:b/>
          <w:sz w:val="30"/>
          <w:szCs w:val="30"/>
        </w:rPr>
      </w:pPr>
      <w:r>
        <w:rPr>
          <w:rFonts w:hint="eastAsia" w:hAnsi="宋体" w:cs="宋体"/>
          <w:sz w:val="36"/>
          <w:szCs w:val="40"/>
        </w:rPr>
        <w:fldChar w:fldCharType="end"/>
      </w:r>
    </w:p>
    <w:p>
      <w:pPr>
        <w:pStyle w:val="53"/>
        <w:spacing w:before="156" w:after="156" w:line="360" w:lineRule="auto"/>
        <w:jc w:val="center"/>
        <w:rPr>
          <w:rFonts w:hint="eastAsia" w:hAnsi="宋体" w:cs="宋体"/>
          <w:b/>
          <w:sz w:val="30"/>
          <w:szCs w:val="30"/>
        </w:rPr>
      </w:pPr>
    </w:p>
    <w:p>
      <w:pPr>
        <w:pStyle w:val="15"/>
        <w:snapToGrid w:val="0"/>
        <w:spacing w:beforeLines="0" w:after="156" w:line="360" w:lineRule="auto"/>
        <w:ind w:firstLine="3694" w:firstLineChars="1150"/>
        <w:outlineLvl w:val="0"/>
        <w:rPr>
          <w:rFonts w:hint="eastAsia" w:hAnsi="宋体" w:cs="宋体"/>
          <w:b/>
          <w:sz w:val="32"/>
          <w:szCs w:val="32"/>
        </w:rPr>
      </w:pPr>
    </w:p>
    <w:p>
      <w:pPr>
        <w:snapToGrid w:val="0"/>
        <w:spacing w:after="120" w:line="400" w:lineRule="exact"/>
        <w:ind w:firstLine="472" w:firstLineChars="196"/>
        <w:outlineLvl w:val="0"/>
        <w:rPr>
          <w:rFonts w:hint="eastAsia" w:ascii="宋体" w:hAnsi="宋体" w:cs="宋体"/>
          <w:b/>
          <w:sz w:val="32"/>
          <w:szCs w:val="32"/>
        </w:rPr>
      </w:pPr>
      <w:r>
        <w:rPr>
          <w:rFonts w:hint="eastAsia" w:ascii="宋体" w:hAnsi="宋体" w:cs="宋体"/>
          <w:b/>
          <w:bCs/>
          <w:sz w:val="24"/>
        </w:rPr>
        <w:t>注：招标文件中部分加“</w:t>
      </w:r>
      <w:r>
        <w:rPr>
          <w:rFonts w:hint="eastAsia" w:ascii="宋体" w:hAnsi="宋体" w:cs="宋体"/>
          <w:sz w:val="24"/>
        </w:rPr>
        <w:t>★</w:t>
      </w:r>
      <w:r>
        <w:rPr>
          <w:rFonts w:hint="eastAsia" w:ascii="宋体" w:hAnsi="宋体" w:cs="宋体"/>
          <w:b/>
          <w:bCs/>
          <w:sz w:val="24"/>
        </w:rPr>
        <w:t>”的条款，为招标的实质性要求和条件，着重提醒各投标人注意，并认真查看招标文件中的每一个条款及要求，因误读招标文件而造成的后果，招标人概不负责。</w:t>
      </w:r>
    </w:p>
    <w:p>
      <w:pPr>
        <w:pStyle w:val="15"/>
        <w:snapToGrid w:val="0"/>
        <w:spacing w:beforeLines="0" w:after="156" w:line="360" w:lineRule="auto"/>
        <w:ind w:firstLine="3694" w:firstLineChars="1150"/>
        <w:outlineLvl w:val="0"/>
        <w:rPr>
          <w:rFonts w:hint="eastAsia" w:hAnsi="宋体" w:cs="宋体"/>
          <w:b/>
          <w:sz w:val="32"/>
          <w:szCs w:val="32"/>
        </w:rPr>
      </w:pPr>
    </w:p>
    <w:p>
      <w:pPr>
        <w:pStyle w:val="15"/>
        <w:snapToGrid w:val="0"/>
        <w:spacing w:beforeLines="0" w:after="156" w:line="360" w:lineRule="auto"/>
        <w:ind w:firstLine="3694" w:firstLineChars="1150"/>
        <w:outlineLvl w:val="0"/>
        <w:rPr>
          <w:rFonts w:hint="eastAsia" w:hAnsi="宋体" w:cs="宋体"/>
          <w:b/>
          <w:sz w:val="32"/>
          <w:szCs w:val="32"/>
        </w:rPr>
      </w:pPr>
    </w:p>
    <w:p>
      <w:pPr>
        <w:pStyle w:val="15"/>
        <w:snapToGrid w:val="0"/>
        <w:spacing w:beforeLines="0" w:after="156" w:line="360" w:lineRule="auto"/>
        <w:ind w:firstLine="3694" w:firstLineChars="1150"/>
        <w:outlineLvl w:val="0"/>
        <w:rPr>
          <w:rFonts w:hint="eastAsia" w:hAnsi="宋体" w:cs="宋体"/>
          <w:b/>
          <w:sz w:val="32"/>
          <w:szCs w:val="32"/>
        </w:rPr>
        <w:sectPr>
          <w:footerReference r:id="rId5" w:type="default"/>
          <w:pgSz w:w="11900" w:h="16838"/>
          <w:pgMar w:top="1440" w:right="1326" w:bottom="511" w:left="1320" w:header="0" w:footer="0" w:gutter="0"/>
          <w:pgNumType w:fmt="decimal" w:start="1"/>
          <w:cols w:equalWidth="0" w:num="1">
            <w:col w:w="9260"/>
          </w:cols>
        </w:sectPr>
      </w:pPr>
      <w:bookmarkStart w:id="1" w:name="_Toc80911860"/>
    </w:p>
    <w:p>
      <w:pPr>
        <w:pStyle w:val="15"/>
        <w:snapToGrid w:val="0"/>
        <w:spacing w:beforeLines="0" w:after="156" w:line="360" w:lineRule="auto"/>
        <w:ind w:firstLine="3694" w:firstLineChars="1150"/>
        <w:outlineLvl w:val="0"/>
        <w:rPr>
          <w:rFonts w:hint="eastAsia" w:hAnsi="宋体" w:cs="宋体"/>
          <w:b/>
          <w:sz w:val="28"/>
          <w:szCs w:val="28"/>
        </w:rPr>
      </w:pPr>
      <w:r>
        <w:rPr>
          <w:rFonts w:hint="eastAsia" w:hAnsi="宋体" w:cs="宋体"/>
          <w:b/>
          <w:sz w:val="32"/>
          <w:szCs w:val="32"/>
        </w:rPr>
        <w:t>第一章 招标公告</w:t>
      </w:r>
      <w:bookmarkEnd w:id="0"/>
      <w:bookmarkEnd w:id="1"/>
    </w:p>
    <w:p>
      <w:pPr>
        <w:autoSpaceDE w:val="0"/>
        <w:autoSpaceDN w:val="0"/>
        <w:adjustRightInd w:val="0"/>
        <w:spacing w:line="360" w:lineRule="auto"/>
        <w:ind w:right="60" w:firstLine="420" w:firstLineChars="200"/>
        <w:jc w:val="left"/>
        <w:rPr>
          <w:rFonts w:hint="eastAsia" w:ascii="宋体" w:hAnsi="宋体" w:cs="宋体"/>
          <w:kern w:val="0"/>
          <w:szCs w:val="21"/>
          <w:lang w:val="zh-CN"/>
        </w:rPr>
      </w:pPr>
      <w:r>
        <w:rPr>
          <w:rFonts w:hint="eastAsia" w:ascii="宋体" w:hAnsi="宋体" w:cs="宋体"/>
          <w:kern w:val="0"/>
          <w:szCs w:val="21"/>
          <w:lang w:val="zh-CN"/>
        </w:rPr>
        <w:t>浙江大勤建设项目管理有限公司受温州港口服务有限公司的委托，就温州港口服务有限公司拖轮救生、消防设备检测检修（2026年5月-2029年4月）项目进行公开招标，欢迎符合资格条件的投标人前来投标。</w:t>
      </w:r>
    </w:p>
    <w:p>
      <w:pPr>
        <w:snapToGrid w:val="0"/>
        <w:spacing w:line="360" w:lineRule="auto"/>
        <w:rPr>
          <w:rFonts w:hint="eastAsia" w:ascii="宋体" w:hAnsi="宋体" w:cs="宋体"/>
          <w:b/>
          <w:bCs/>
          <w:szCs w:val="21"/>
        </w:rPr>
      </w:pPr>
      <w:r>
        <w:rPr>
          <w:rFonts w:hint="eastAsia" w:ascii="宋体" w:hAnsi="宋体" w:cs="宋体"/>
          <w:szCs w:val="21"/>
        </w:rPr>
        <w:t>一、</w:t>
      </w:r>
      <w:r>
        <w:rPr>
          <w:rFonts w:hint="eastAsia" w:ascii="宋体" w:hAnsi="宋体" w:cs="宋体"/>
          <w:b/>
          <w:bCs/>
          <w:szCs w:val="21"/>
          <w:lang w:eastAsia="zh-CN"/>
        </w:rPr>
        <w:t>招标编号</w:t>
      </w:r>
      <w:r>
        <w:rPr>
          <w:rFonts w:hint="eastAsia" w:ascii="宋体" w:hAnsi="宋体" w:cs="宋体"/>
          <w:b/>
          <w:szCs w:val="21"/>
        </w:rPr>
        <w:t>：GFZHFW2026030</w:t>
      </w:r>
      <w:bookmarkStart w:id="49" w:name="_GoBack"/>
      <w:bookmarkEnd w:id="49"/>
      <w:r>
        <w:rPr>
          <w:rFonts w:hint="eastAsia" w:ascii="宋体" w:hAnsi="宋体" w:cs="宋体"/>
          <w:b/>
          <w:szCs w:val="21"/>
        </w:rPr>
        <w:t xml:space="preserve">  </w:t>
      </w:r>
      <w:r>
        <w:rPr>
          <w:rFonts w:hint="eastAsia" w:ascii="宋体" w:hAnsi="宋体" w:cs="宋体"/>
          <w:kern w:val="0"/>
          <w:szCs w:val="21"/>
          <w:lang w:val="zh-CN"/>
        </w:rPr>
        <w:t xml:space="preserve"> </w:t>
      </w:r>
    </w:p>
    <w:p>
      <w:pPr>
        <w:snapToGrid w:val="0"/>
        <w:spacing w:line="360" w:lineRule="auto"/>
        <w:rPr>
          <w:rFonts w:hint="eastAsia" w:ascii="宋体" w:hAnsi="宋体" w:cs="宋体"/>
          <w:szCs w:val="21"/>
        </w:rPr>
      </w:pPr>
      <w:r>
        <w:rPr>
          <w:rFonts w:hint="eastAsia" w:ascii="宋体" w:hAnsi="宋体" w:cs="宋体"/>
          <w:szCs w:val="21"/>
        </w:rPr>
        <w:t>二</w:t>
      </w:r>
      <w:r>
        <w:rPr>
          <w:rFonts w:hint="eastAsia" w:ascii="宋体" w:hAnsi="宋体" w:cs="宋体"/>
          <w:b/>
          <w:szCs w:val="21"/>
        </w:rPr>
        <w:t>、</w:t>
      </w:r>
      <w:r>
        <w:rPr>
          <w:rFonts w:hint="eastAsia" w:ascii="宋体" w:hAnsi="宋体" w:cs="宋体"/>
          <w:b/>
          <w:bCs/>
          <w:szCs w:val="21"/>
        </w:rPr>
        <w:t>招标</w:t>
      </w:r>
      <w:r>
        <w:rPr>
          <w:rFonts w:hint="eastAsia" w:ascii="宋体" w:hAnsi="宋体" w:cs="宋体"/>
          <w:b/>
          <w:szCs w:val="21"/>
        </w:rPr>
        <w:t>方式：公开招标</w:t>
      </w:r>
    </w:p>
    <w:p>
      <w:pPr>
        <w:snapToGrid w:val="0"/>
        <w:spacing w:line="360" w:lineRule="auto"/>
        <w:rPr>
          <w:rFonts w:hint="eastAsia" w:ascii="宋体" w:hAnsi="宋体" w:cs="宋体"/>
          <w:b/>
          <w:szCs w:val="21"/>
        </w:rPr>
      </w:pPr>
      <w:r>
        <w:rPr>
          <w:rFonts w:hint="eastAsia" w:ascii="宋体" w:hAnsi="宋体" w:cs="宋体"/>
          <w:b/>
          <w:szCs w:val="21"/>
        </w:rPr>
        <w:t>三、项目</w:t>
      </w:r>
      <w:r>
        <w:rPr>
          <w:rFonts w:ascii="宋体" w:hAnsi="宋体" w:eastAsia="宋体" w:cs="宋体"/>
          <w:b/>
          <w:bCs/>
          <w:color w:val="auto"/>
          <w:sz w:val="21"/>
          <w:szCs w:val="21"/>
        </w:rPr>
        <w:t>概况</w:t>
      </w:r>
    </w:p>
    <w:p>
      <w:pPr>
        <w:spacing w:line="360" w:lineRule="auto"/>
        <w:ind w:firstLine="420" w:firstLineChars="200"/>
        <w:rPr>
          <w:rFonts w:hint="eastAsia" w:ascii="宋体" w:hAnsi="宋体" w:cs="宋体"/>
          <w:kern w:val="0"/>
          <w:szCs w:val="21"/>
        </w:rPr>
      </w:pPr>
      <w:r>
        <w:rPr>
          <w:rFonts w:hint="eastAsia" w:ascii="宋体" w:hAnsi="宋体" w:cs="宋体"/>
          <w:kern w:val="0"/>
          <w:szCs w:val="21"/>
          <w:lang w:val="zh-CN"/>
        </w:rPr>
        <w:t>1、项目名称：温州港口服务有限公司拖轮救生、消防设备检测检修（2026年5月-2029年4月）</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w:t>
      </w:r>
      <w:r>
        <w:rPr>
          <w:rFonts w:hint="eastAsia" w:ascii="宋体" w:hAnsi="宋体" w:cs="宋体"/>
          <w:kern w:val="0"/>
          <w:szCs w:val="21"/>
        </w:rPr>
        <w:t>采购</w:t>
      </w:r>
      <w:r>
        <w:rPr>
          <w:rFonts w:hint="eastAsia" w:ascii="宋体" w:hAnsi="宋体" w:cs="宋体"/>
          <w:kern w:val="0"/>
          <w:szCs w:val="21"/>
          <w:lang w:val="zh-CN"/>
        </w:rPr>
        <w:t>内容：本次项目采购</w:t>
      </w:r>
      <w:r>
        <w:rPr>
          <w:rFonts w:hint="eastAsia" w:ascii="宋体" w:hAnsi="宋体" w:cs="宋体"/>
          <w:kern w:val="0"/>
          <w:szCs w:val="21"/>
          <w:lang w:eastAsia="zh-CN"/>
        </w:rPr>
        <w:t>救生筏、应急示位标、保温服、消防设备</w:t>
      </w:r>
      <w:r>
        <w:rPr>
          <w:rFonts w:hint="default" w:ascii="宋体" w:hAnsi="宋体" w:cs="宋体"/>
          <w:kern w:val="0"/>
          <w:szCs w:val="21"/>
          <w:lang w:val="en-US"/>
        </w:rPr>
        <w:t>的</w:t>
      </w:r>
      <w:r>
        <w:rPr>
          <w:rFonts w:hint="eastAsia" w:ascii="宋体" w:hAnsi="宋体" w:cs="宋体"/>
          <w:kern w:val="0"/>
          <w:szCs w:val="21"/>
        </w:rPr>
        <w:t>检测，具体详见招标文件第二章招标需求。</w:t>
      </w:r>
    </w:p>
    <w:p>
      <w:pPr>
        <w:numPr>
          <w:ilvl w:val="-1"/>
          <w:numId w:val="0"/>
        </w:numPr>
        <w:spacing w:line="360" w:lineRule="auto"/>
        <w:ind w:firstLine="420" w:firstLineChars="200"/>
        <w:rPr>
          <w:rFonts w:hint="eastAsia" w:ascii="宋体" w:hAnsi="宋体" w:cs="宋体"/>
          <w:bCs/>
          <w:kern w:val="0"/>
          <w:szCs w:val="21"/>
        </w:rPr>
      </w:pPr>
      <w:r>
        <w:rPr>
          <w:rFonts w:hint="eastAsia" w:ascii="宋体" w:hAnsi="宋体" w:cs="宋体"/>
          <w:kern w:val="0"/>
          <w:szCs w:val="21"/>
        </w:rPr>
        <w:t>3、质量要求：符合国家行业标准、招标文件及招标人要求。</w:t>
      </w:r>
    </w:p>
    <w:p>
      <w:pPr>
        <w:numPr>
          <w:ilvl w:val="0"/>
          <w:numId w:val="2"/>
        </w:numPr>
        <w:spacing w:line="360" w:lineRule="auto"/>
        <w:rPr>
          <w:rFonts w:hint="eastAsia" w:ascii="宋体" w:hAnsi="宋体" w:cs="宋体"/>
          <w:b/>
          <w:bCs/>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zh-CN"/>
        </w:rPr>
        <w:t>最高限价：63.7万元</w:t>
      </w:r>
      <w:r>
        <w:rPr>
          <w:rFonts w:hint="eastAsia" w:ascii="宋体" w:hAnsi="宋体" w:cs="宋体"/>
          <w:b/>
          <w:bCs/>
          <w:szCs w:val="21"/>
          <w:highlight w:val="none"/>
        </w:rPr>
        <w:t>。</w:t>
      </w:r>
    </w:p>
    <w:p>
      <w:pPr>
        <w:numPr>
          <w:ilvl w:val="0"/>
          <w:numId w:val="2"/>
        </w:numPr>
        <w:spacing w:line="360" w:lineRule="auto"/>
        <w:rPr>
          <w:rFonts w:hint="eastAsia" w:ascii="宋体" w:hAnsi="宋体" w:cs="宋体"/>
          <w:b/>
          <w:szCs w:val="21"/>
        </w:rPr>
      </w:pPr>
      <w:r>
        <w:rPr>
          <w:rFonts w:hint="eastAsia" w:ascii="宋体" w:hAnsi="宋体" w:cs="宋体"/>
          <w:b/>
          <w:szCs w:val="21"/>
        </w:rPr>
        <w:t>★投标人资格要求</w:t>
      </w:r>
    </w:p>
    <w:p>
      <w:pPr>
        <w:spacing w:line="360" w:lineRule="auto"/>
        <w:ind w:firstLine="420" w:firstLineChars="200"/>
        <w:jc w:val="left"/>
        <w:rPr>
          <w:rFonts w:hint="eastAsia" w:ascii="宋体" w:hAnsi="宋体" w:cs="宋体"/>
          <w:szCs w:val="21"/>
        </w:rPr>
      </w:pPr>
      <w:r>
        <w:rPr>
          <w:rFonts w:hint="eastAsia" w:ascii="宋体" w:hAnsi="宋体" w:cs="宋体"/>
          <w:szCs w:val="21"/>
        </w:rPr>
        <w:t>（一）投标人的一般条件：</w:t>
      </w:r>
    </w:p>
    <w:p>
      <w:pPr>
        <w:spacing w:line="360" w:lineRule="auto"/>
        <w:ind w:firstLine="630" w:firstLineChars="300"/>
        <w:jc w:val="left"/>
        <w:rPr>
          <w:rFonts w:hint="eastAsia" w:ascii="宋体" w:hAnsi="宋体" w:cs="宋体"/>
          <w:szCs w:val="21"/>
        </w:rPr>
      </w:pPr>
      <w:r>
        <w:rPr>
          <w:rFonts w:hint="eastAsia" w:ascii="宋体" w:hAnsi="宋体" w:cs="宋体"/>
          <w:szCs w:val="21"/>
        </w:rPr>
        <w:t>1、投标人须具有合法有效的企业营业执照、具有独立承担民事责任的能力及法人资格；具有良好的商业信誉和健全的财务会计制度；具有履行合同所必需的设备和专业技术、售后保障等能力；</w:t>
      </w:r>
    </w:p>
    <w:p>
      <w:pPr>
        <w:spacing w:line="360" w:lineRule="auto"/>
        <w:ind w:firstLine="630" w:firstLineChars="300"/>
        <w:jc w:val="left"/>
        <w:rPr>
          <w:rFonts w:hint="eastAsia" w:ascii="宋体" w:hAnsi="宋体" w:cs="宋体"/>
          <w:szCs w:val="21"/>
        </w:rPr>
      </w:pPr>
      <w:r>
        <w:rPr>
          <w:rFonts w:hint="eastAsia" w:ascii="宋体" w:hAnsi="宋体" w:cs="宋体"/>
          <w:szCs w:val="21"/>
        </w:rPr>
        <w:t>2、投标人未被列入失信被执行人名单、重大税收违法案件当事人名单、政府采购严重违法失信行为记录名单，信用信息以信用中国网站（www.creditchina.gov.cn）、中国政府采购网（www.ccgp.gov.cn）公布为准；</w:t>
      </w:r>
      <w:r>
        <w:rPr>
          <w:rFonts w:hint="eastAsia" w:cs="宋体"/>
          <w:szCs w:val="21"/>
        </w:rPr>
        <w:t>未被列入安全生产严重失信主体名单(具体以开标当天通过“应急管理部”“信用中国”官方网站查询为准)；</w:t>
      </w:r>
    </w:p>
    <w:p>
      <w:pPr>
        <w:spacing w:line="360" w:lineRule="auto"/>
        <w:ind w:firstLine="630" w:firstLineChars="300"/>
        <w:jc w:val="left"/>
        <w:rPr>
          <w:rFonts w:hint="eastAsia" w:ascii="宋体" w:hAnsi="宋体" w:cs="宋体"/>
          <w:szCs w:val="21"/>
        </w:rPr>
      </w:pPr>
      <w:r>
        <w:rPr>
          <w:rFonts w:hint="eastAsia" w:ascii="宋体" w:hAnsi="宋体" w:cs="宋体"/>
          <w:szCs w:val="21"/>
        </w:rPr>
        <w:t>3、单位负责人为同一人或者存在控股、管理关系的不同单位，不得参加同一标段投标，否则均按否决投标处理。</w:t>
      </w:r>
    </w:p>
    <w:p>
      <w:pPr>
        <w:spacing w:line="360" w:lineRule="auto"/>
        <w:ind w:firstLine="420" w:firstLineChars="200"/>
        <w:jc w:val="left"/>
        <w:rPr>
          <w:rFonts w:hint="eastAsia" w:ascii="宋体" w:hAnsi="宋体" w:cs="宋体"/>
          <w:szCs w:val="21"/>
        </w:rPr>
      </w:pPr>
      <w:r>
        <w:rPr>
          <w:rFonts w:hint="eastAsia" w:ascii="宋体" w:hAnsi="宋体" w:cs="宋体"/>
          <w:szCs w:val="21"/>
        </w:rPr>
        <w:t>（二) 特定资格条件：</w:t>
      </w:r>
    </w:p>
    <w:p>
      <w:pPr>
        <w:widowControl/>
        <w:spacing w:line="360" w:lineRule="auto"/>
        <w:ind w:left="0" w:firstLine="420" w:firstLineChars="200"/>
        <w:jc w:val="left"/>
        <w:rPr>
          <w:rFonts w:hint="eastAsia" w:ascii="宋体" w:hAnsi="宋体" w:cs="宋体"/>
          <w:szCs w:val="21"/>
        </w:rPr>
      </w:pPr>
      <w:bookmarkStart w:id="2" w:name="OLE_LINK1"/>
      <w:r>
        <w:rPr>
          <w:rFonts w:hint="eastAsia" w:ascii="宋体" w:hAnsi="宋体" w:cs="宋体"/>
          <w:color w:val="auto"/>
          <w:kern w:val="0"/>
          <w:szCs w:val="21"/>
        </w:rPr>
        <w:t>投标人须同时具有消防救生设备检测的船级社资质授权证书，包含但不仅限于灭火设备和</w:t>
      </w:r>
      <w:r>
        <w:rPr>
          <w:rFonts w:hint="eastAsia" w:ascii="宋体" w:hAnsi="宋体" w:cs="宋体"/>
          <w:color w:val="auto"/>
          <w:kern w:val="0"/>
          <w:szCs w:val="21"/>
          <w:lang w:eastAsia="zh-CN"/>
        </w:rPr>
        <w:t>系统检测的船级社资质授权证书、救生筏检测的船级社资质授权证书</w:t>
      </w:r>
      <w:r>
        <w:rPr>
          <w:rFonts w:hint="eastAsia" w:ascii="宋体" w:hAnsi="宋体" w:cs="宋体"/>
          <w:color w:val="auto"/>
          <w:kern w:val="0"/>
          <w:szCs w:val="21"/>
        </w:rPr>
        <w:t>。</w:t>
      </w:r>
    </w:p>
    <w:bookmarkEnd w:id="2"/>
    <w:p>
      <w:pPr>
        <w:spacing w:line="360" w:lineRule="auto"/>
        <w:ind w:firstLine="420" w:firstLineChars="200"/>
        <w:jc w:val="left"/>
        <w:rPr>
          <w:rFonts w:hint="eastAsia" w:ascii="宋体" w:hAnsi="宋体" w:cs="宋体"/>
          <w:szCs w:val="21"/>
        </w:rPr>
      </w:pPr>
      <w:r>
        <w:rPr>
          <w:rFonts w:hint="eastAsia" w:ascii="宋体" w:hAnsi="宋体" w:cs="宋体"/>
          <w:szCs w:val="21"/>
        </w:rPr>
        <w:t>（三）本项目不接受联合体投标和分包转包，采用资格后审。</w:t>
      </w:r>
    </w:p>
    <w:p>
      <w:pPr>
        <w:snapToGrid w:val="0"/>
        <w:spacing w:line="360" w:lineRule="auto"/>
        <w:rPr>
          <w:rFonts w:hint="eastAsia" w:ascii="宋体" w:hAnsi="宋体" w:cs="宋体"/>
          <w:b/>
          <w:szCs w:val="21"/>
        </w:rPr>
      </w:pPr>
      <w:r>
        <w:rPr>
          <w:rFonts w:hint="eastAsia" w:ascii="宋体" w:hAnsi="宋体" w:cs="宋体"/>
          <w:b/>
          <w:szCs w:val="21"/>
          <w:lang w:val="en-US" w:eastAsia="zh-CN"/>
        </w:rPr>
        <w:t>六</w:t>
      </w:r>
      <w:r>
        <w:rPr>
          <w:rFonts w:hint="eastAsia" w:ascii="宋体" w:hAnsi="宋体" w:cs="宋体"/>
          <w:b/>
          <w:szCs w:val="21"/>
        </w:rPr>
        <w:t>、投标保证金</w:t>
      </w:r>
    </w:p>
    <w:p>
      <w:pPr>
        <w:pStyle w:val="72"/>
        <w:snapToGrid w:val="0"/>
        <w:spacing w:line="360" w:lineRule="auto"/>
        <w:ind w:right="-77"/>
        <w:jc w:val="left"/>
        <w:textAlignment w:val="baseline"/>
        <w:rPr>
          <w:rFonts w:hint="eastAsia" w:ascii="宋体" w:hAnsi="宋体" w:cs="宋体"/>
          <w:szCs w:val="21"/>
        </w:rPr>
      </w:pPr>
      <w:r>
        <w:rPr>
          <w:rFonts w:hint="eastAsia" w:ascii="宋体" w:hAnsi="宋体" w:cs="宋体"/>
          <w:szCs w:val="21"/>
        </w:rPr>
        <w:t>1、金额：</w:t>
      </w:r>
      <w:bookmarkStart w:id="3" w:name="OLE_LINK15"/>
      <w:r>
        <w:rPr>
          <w:rFonts w:hint="eastAsia" w:ascii="宋体" w:hAnsi="宋体" w:cs="宋体"/>
          <w:szCs w:val="21"/>
        </w:rPr>
        <w:t>（人民币）大写人民币壹万元整</w:t>
      </w:r>
      <w:r>
        <w:rPr>
          <w:rFonts w:hint="eastAsia" w:ascii="宋体" w:hAnsi="宋体" w:cs="宋体"/>
          <w:bCs/>
          <w:kern w:val="0"/>
          <w:szCs w:val="21"/>
        </w:rPr>
        <w:t>（¥1</w:t>
      </w:r>
      <w:r>
        <w:rPr>
          <w:rFonts w:hint="eastAsia" w:ascii="宋体" w:hAnsi="宋体" w:cs="宋体"/>
          <w:bCs/>
          <w:kern w:val="0"/>
          <w:szCs w:val="21"/>
          <w:lang w:val="en-US" w:eastAsia="zh-CN"/>
        </w:rPr>
        <w:t>0</w:t>
      </w:r>
      <w:r>
        <w:rPr>
          <w:rFonts w:hint="eastAsia" w:ascii="宋体" w:hAnsi="宋体" w:cs="宋体"/>
          <w:bCs/>
          <w:kern w:val="0"/>
          <w:szCs w:val="21"/>
        </w:rPr>
        <w:t>000.00）</w:t>
      </w:r>
      <w:bookmarkEnd w:id="3"/>
      <w:r>
        <w:rPr>
          <w:rFonts w:hint="eastAsia" w:ascii="宋体" w:hAnsi="宋体" w:cs="宋体"/>
          <w:szCs w:val="21"/>
        </w:rPr>
        <w:t>。</w:t>
      </w:r>
    </w:p>
    <w:p>
      <w:pPr>
        <w:pStyle w:val="72"/>
        <w:snapToGrid w:val="0"/>
        <w:spacing w:line="360" w:lineRule="auto"/>
        <w:ind w:right="-77"/>
        <w:jc w:val="left"/>
        <w:textAlignment w:val="baseline"/>
        <w:rPr>
          <w:rFonts w:hint="eastAsia" w:ascii="宋体" w:hAnsi="宋体" w:cs="宋体"/>
          <w:szCs w:val="21"/>
        </w:rPr>
      </w:pPr>
      <w:r>
        <w:rPr>
          <w:rFonts w:hint="eastAsia" w:ascii="宋体" w:hAnsi="宋体" w:cs="宋体"/>
          <w:szCs w:val="21"/>
        </w:rPr>
        <w:t>2、投标人应于2026年  月  日 12:00 前通过浙江省海港集团电子招标采购平台汇入指定账户。</w:t>
      </w:r>
    </w:p>
    <w:p>
      <w:pPr>
        <w:pStyle w:val="72"/>
        <w:snapToGrid w:val="0"/>
        <w:spacing w:line="360" w:lineRule="auto"/>
        <w:ind w:right="-77"/>
        <w:jc w:val="left"/>
        <w:textAlignment w:val="baseline"/>
        <w:rPr>
          <w:rFonts w:hint="eastAsia" w:ascii="宋体" w:hAnsi="宋体" w:cs="宋体"/>
          <w:b/>
          <w:bCs/>
          <w:szCs w:val="21"/>
        </w:rPr>
      </w:pPr>
      <w:r>
        <w:rPr>
          <w:rFonts w:hint="eastAsia" w:ascii="宋体" w:hAnsi="宋体" w:cs="宋体"/>
          <w:b/>
          <w:bCs/>
          <w:szCs w:val="21"/>
        </w:rPr>
        <w:t>3、投标保证金应通过投标单位银行基本账户汇入，否则视为投标保证金无效。</w:t>
      </w:r>
    </w:p>
    <w:p>
      <w:pPr>
        <w:snapToGrid w:val="0"/>
        <w:spacing w:line="360" w:lineRule="auto"/>
        <w:rPr>
          <w:rFonts w:hint="eastAsia" w:ascii="宋体" w:hAnsi="宋体" w:cs="宋体"/>
          <w:b/>
          <w:szCs w:val="21"/>
        </w:rPr>
      </w:pPr>
      <w:r>
        <w:rPr>
          <w:rFonts w:hint="eastAsia" w:ascii="宋体" w:hAnsi="宋体" w:cs="宋体"/>
          <w:b/>
          <w:szCs w:val="21"/>
          <w:lang w:val="en-US" w:eastAsia="zh-CN"/>
        </w:rPr>
        <w:t>七</w:t>
      </w:r>
      <w:r>
        <w:rPr>
          <w:rFonts w:hint="eastAsia" w:ascii="宋体" w:hAnsi="宋体" w:cs="宋体"/>
          <w:b/>
          <w:szCs w:val="21"/>
        </w:rPr>
        <w:t>、招标文件的获取</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w:t>
      </w:r>
      <w:r>
        <w:rPr>
          <w:rFonts w:hint="eastAsia" w:ascii="宋体" w:hAnsi="宋体" w:cs="宋体"/>
          <w:szCs w:val="21"/>
          <w:lang w:val="en-US" w:eastAsia="zh-CN"/>
        </w:rPr>
        <w:t>免费</w:t>
      </w:r>
      <w:r>
        <w:rPr>
          <w:rFonts w:hint="eastAsia" w:ascii="宋体" w:hAnsi="宋体" w:cs="宋体"/>
          <w:szCs w:val="21"/>
        </w:rPr>
        <w:t>下载。</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2、招标文件下载时间：2026年   月   日8：30至 2026年   月    日 17:00 时。</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3、未取得浙江省海港集团电子招标采购平台数字证书的投标人，投标前应先办理浙江省海港集团电子招标采购平台 CA 数字证书，具体办理指南及下载链接请至浙江省海港集团电子招标采购平台进行查看。</w:t>
      </w:r>
    </w:p>
    <w:p>
      <w:pPr>
        <w:snapToGrid w:val="0"/>
        <w:spacing w:line="360" w:lineRule="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、投标截止时间和地点</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1、投标文件递交截止时间：2026 年   月    日 9时00 分。</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2、投标文件递交方式：线上递交方式（投标管家工具）：投标人在投标文件递交时间（2026年    月     日 9时00 分）截止前，将电子投标文件加密后递交至电子招标采购平台。</w:t>
      </w:r>
    </w:p>
    <w:p>
      <w:pPr>
        <w:snapToGrid w:val="0"/>
        <w:spacing w:line="360" w:lineRule="auto"/>
        <w:rPr>
          <w:rFonts w:hint="eastAsia" w:ascii="宋体" w:hAnsi="宋体" w:cs="宋体"/>
          <w:b/>
          <w:szCs w:val="21"/>
        </w:rPr>
      </w:pPr>
      <w:r>
        <w:rPr>
          <w:rFonts w:hint="eastAsia" w:ascii="宋体" w:hAnsi="宋体" w:cs="宋体"/>
          <w:b/>
          <w:szCs w:val="21"/>
          <w:lang w:val="en-US" w:eastAsia="zh-CN"/>
        </w:rPr>
        <w:t>九</w:t>
      </w:r>
      <w:r>
        <w:rPr>
          <w:rFonts w:hint="eastAsia" w:ascii="宋体" w:hAnsi="宋体" w:cs="宋体"/>
          <w:b/>
          <w:szCs w:val="21"/>
        </w:rPr>
        <w:t>、开标时间及地点：</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本次招标将于2026年  月   日 9时00 分（时间）在（地址：温州市鹿城区瓯江路海港大厦1幢2楼招标采购中心开标室公开开标）在线公开开标。</w:t>
      </w:r>
    </w:p>
    <w:p>
      <w:pPr>
        <w:snapToGrid w:val="0"/>
        <w:spacing w:line="360" w:lineRule="auto"/>
        <w:textAlignment w:val="baseline"/>
        <w:rPr>
          <w:rFonts w:hint="eastAsia" w:ascii="宋体" w:hAnsi="宋体" w:cs="宋体"/>
          <w:b/>
          <w:szCs w:val="21"/>
        </w:rPr>
      </w:pPr>
      <w:r>
        <w:rPr>
          <w:rFonts w:hint="eastAsia" w:ascii="宋体" w:hAnsi="宋体" w:cs="宋体"/>
          <w:b/>
          <w:szCs w:val="21"/>
          <w:lang w:val="en-US" w:eastAsia="zh-CN"/>
        </w:rPr>
        <w:t>十</w:t>
      </w:r>
      <w:r>
        <w:rPr>
          <w:rFonts w:hint="eastAsia" w:ascii="宋体" w:hAnsi="宋体" w:cs="宋体"/>
          <w:b/>
          <w:szCs w:val="21"/>
        </w:rPr>
        <w:t>、其他事项</w:t>
      </w:r>
    </w:p>
    <w:p>
      <w:pPr>
        <w:snapToGrid w:val="0"/>
        <w:spacing w:line="360" w:lineRule="auto"/>
        <w:ind w:firstLine="422" w:firstLineChars="200"/>
        <w:jc w:val="left"/>
        <w:rPr>
          <w:rFonts w:hint="eastAsia" w:ascii="宋体" w:hAnsi="宋体" w:cs="宋体"/>
          <w:szCs w:val="21"/>
        </w:rPr>
      </w:pPr>
      <w:r>
        <w:rPr>
          <w:rFonts w:hint="eastAsia" w:ascii="宋体" w:hAnsi="宋体" w:cs="宋体"/>
          <w:b/>
          <w:bCs/>
          <w:color w:val="000000"/>
          <w:kern w:val="0"/>
          <w:szCs w:val="21"/>
          <w:lang w:val="en-US" w:eastAsia="zh-CN" w:bidi="ar"/>
        </w:rPr>
        <w:t>1</w:t>
      </w:r>
      <w:r>
        <w:rPr>
          <w:rFonts w:hint="eastAsia" w:ascii="宋体" w:hAnsi="宋体" w:cs="宋体"/>
          <w:szCs w:val="21"/>
        </w:rPr>
        <w:t xml:space="preserve">、投标人于投标截止时间之后三十分钟内在“浙江海港投标管家” 工具端—进入项目— 开标—远程开标模块，点击“确认开标结果”按钮进行确认，如超时未确认，视作投标人已对开标结果确认无误； </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、本项目采用电子招标，中标</w:t>
      </w:r>
      <w:r>
        <w:rPr>
          <w:rFonts w:hint="eastAsia" w:ascii="宋体" w:hAnsi="宋体" w:cs="宋体"/>
          <w:szCs w:val="21"/>
          <w:lang w:val="en-US" w:eastAsia="zh-CN"/>
        </w:rPr>
        <w:t>人</w:t>
      </w:r>
      <w:r>
        <w:rPr>
          <w:rFonts w:hint="eastAsia" w:ascii="宋体" w:hAnsi="宋体" w:cs="宋体"/>
          <w:szCs w:val="21"/>
        </w:rPr>
        <w:t>须在明确中标后、获取中标通知书前将相应的交易服务费缴入平台指定的集团账户（在“投标管家”工具中查看），具体收费标准详见招标文件或平台公告。</w:t>
      </w:r>
    </w:p>
    <w:p>
      <w:pPr>
        <w:snapToGrid w:val="0"/>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、发布媒介：</w:t>
      </w:r>
    </w:p>
    <w:p>
      <w:pPr>
        <w:snapToGrid w:val="0"/>
        <w:spacing w:line="360" w:lineRule="auto"/>
        <w:ind w:firstLine="420" w:firstLineChars="200"/>
        <w:rPr>
          <w:rFonts w:hint="eastAsia" w:ascii="宋体" w:hAnsi="宋体" w:cs="宋体"/>
          <w:szCs w:val="21"/>
        </w:rPr>
      </w:pPr>
      <w:r>
        <w:rPr>
          <w:rFonts w:hint="eastAsia" w:ascii="宋体" w:hAnsi="宋体" w:cs="宋体"/>
          <w:szCs w:val="21"/>
        </w:rPr>
        <w:t>本次招标公告在浙江海港电子招标采购平台（http://hgdzzb.nbport.com.cn/）、温州港集团有限公司网（https://www.wzport.com/wzport/wzgzz/sy/index.html）上发布。</w:t>
      </w:r>
    </w:p>
    <w:p>
      <w:pPr>
        <w:snapToGrid/>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、联系方式</w:t>
      </w:r>
    </w:p>
    <w:p>
      <w:pPr>
        <w:snapToGrid w:val="0"/>
        <w:spacing w:line="360" w:lineRule="auto"/>
        <w:jc w:val="left"/>
        <w:rPr>
          <w:rFonts w:hint="eastAsia" w:ascii="宋体" w:hAnsi="宋体" w:cs="宋体"/>
          <w:szCs w:val="21"/>
        </w:rPr>
      </w:pPr>
      <w:r>
        <w:rPr>
          <w:rFonts w:hint="eastAsia" w:ascii="宋体" w:hAnsi="宋体" w:cs="宋体"/>
          <w:szCs w:val="21"/>
        </w:rPr>
        <w:t>1、招标人信息</w:t>
      </w:r>
    </w:p>
    <w:p>
      <w:pPr>
        <w:snapToGrid w:val="0"/>
        <w:spacing w:line="360" w:lineRule="auto"/>
        <w:jc w:val="left"/>
        <w:rPr>
          <w:rFonts w:hint="eastAsia" w:ascii="宋体" w:hAnsi="宋体" w:cs="宋体"/>
          <w:szCs w:val="21"/>
        </w:rPr>
      </w:pPr>
      <w:r>
        <w:rPr>
          <w:rFonts w:hint="eastAsia" w:ascii="宋体" w:hAnsi="宋体" w:cs="宋体"/>
          <w:szCs w:val="21"/>
        </w:rPr>
        <w:t>名　称：温州港口服务有限公司　　</w:t>
      </w:r>
    </w:p>
    <w:p>
      <w:pPr>
        <w:snapToGrid w:val="0"/>
        <w:spacing w:line="360" w:lineRule="auto"/>
        <w:jc w:val="left"/>
        <w:rPr>
          <w:rFonts w:hint="eastAsia" w:ascii="宋体" w:hAnsi="宋体" w:cs="宋体"/>
          <w:szCs w:val="21"/>
        </w:rPr>
      </w:pPr>
      <w:r>
        <w:rPr>
          <w:rFonts w:hint="eastAsia" w:ascii="宋体" w:hAnsi="宋体" w:cs="宋体"/>
          <w:szCs w:val="21"/>
        </w:rPr>
        <w:t>地　址：温州市鹿城区瓯江路海港大厦1号楼14</w:t>
      </w:r>
      <w:r>
        <w:rPr>
          <w:rFonts w:hint="eastAsia" w:ascii="宋体" w:hAnsi="宋体" w:cs="宋体"/>
          <w:szCs w:val="21"/>
          <w:lang w:val="en-US" w:eastAsia="zh-CN"/>
        </w:rPr>
        <w:t>01</w:t>
      </w:r>
      <w:r>
        <w:rPr>
          <w:rFonts w:hint="eastAsia" w:ascii="宋体" w:hAnsi="宋体" w:cs="宋体"/>
          <w:szCs w:val="21"/>
        </w:rPr>
        <w:t>室</w:t>
      </w:r>
    </w:p>
    <w:p>
      <w:pPr>
        <w:snapToGri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联系人：</w:t>
      </w:r>
      <w:r>
        <w:rPr>
          <w:rFonts w:hint="eastAsia" w:ascii="宋体" w:hAnsi="宋体" w:cs="宋体"/>
          <w:szCs w:val="21"/>
          <w:highlight w:val="none"/>
          <w:lang w:val="en-US" w:eastAsia="zh-CN"/>
        </w:rPr>
        <w:t>徐先生</w:t>
      </w:r>
    </w:p>
    <w:p>
      <w:pPr>
        <w:snapToGrid w:val="0"/>
        <w:spacing w:line="360" w:lineRule="auto"/>
        <w:jc w:val="left"/>
        <w:rPr>
          <w:rFonts w:hint="default" w:ascii="宋体" w:hAnsi="宋体" w:eastAsia="宋体" w:cs="宋体"/>
          <w:szCs w:val="21"/>
          <w:lang w:val="en-US" w:eastAsia="zh-CN"/>
        </w:rPr>
      </w:pPr>
      <w:r>
        <w:rPr>
          <w:rFonts w:hint="eastAsia" w:ascii="宋体" w:hAnsi="宋体" w:cs="宋体"/>
          <w:szCs w:val="21"/>
          <w:highlight w:val="none"/>
        </w:rPr>
        <w:t>联系方式：</w:t>
      </w:r>
      <w:r>
        <w:rPr>
          <w:rFonts w:hint="eastAsia" w:ascii="宋体" w:hAnsi="宋体" w:cs="宋体"/>
          <w:szCs w:val="21"/>
          <w:highlight w:val="none"/>
          <w:lang w:val="en-US" w:eastAsia="zh-CN"/>
        </w:rPr>
        <w:t>0577-56669296</w:t>
      </w:r>
    </w:p>
    <w:p>
      <w:pPr>
        <w:snapToGrid w:val="0"/>
        <w:spacing w:line="360" w:lineRule="auto"/>
        <w:jc w:val="left"/>
        <w:rPr>
          <w:rFonts w:hint="eastAsia" w:ascii="宋体" w:hAnsi="宋体" w:cs="宋体"/>
          <w:szCs w:val="21"/>
        </w:rPr>
      </w:pPr>
      <w:r>
        <w:rPr>
          <w:rFonts w:hint="eastAsia" w:ascii="宋体" w:hAnsi="宋体" w:cs="宋体"/>
          <w:szCs w:val="21"/>
        </w:rPr>
        <w:t>2、招标代理机构信息</w:t>
      </w:r>
    </w:p>
    <w:p>
      <w:pPr>
        <w:snapToGrid w:val="0"/>
        <w:spacing w:line="360" w:lineRule="auto"/>
        <w:jc w:val="left"/>
        <w:rPr>
          <w:rFonts w:hint="eastAsia" w:ascii="宋体" w:hAnsi="宋体" w:cs="宋体"/>
          <w:szCs w:val="21"/>
        </w:rPr>
      </w:pPr>
      <w:r>
        <w:rPr>
          <w:rFonts w:hint="eastAsia" w:ascii="宋体" w:hAnsi="宋体" w:cs="宋体"/>
          <w:szCs w:val="21"/>
        </w:rPr>
        <w:t>招标代理人：浙江大勤建设项目管理有限公司</w:t>
      </w:r>
    </w:p>
    <w:p>
      <w:pPr>
        <w:snapToGrid w:val="0"/>
        <w:spacing w:line="360" w:lineRule="auto"/>
        <w:jc w:val="left"/>
        <w:rPr>
          <w:rFonts w:hint="eastAsia" w:ascii="宋体" w:hAnsi="宋体" w:cs="宋体"/>
          <w:szCs w:val="21"/>
        </w:rPr>
      </w:pPr>
      <w:r>
        <w:rPr>
          <w:rFonts w:hint="eastAsia" w:ascii="宋体" w:hAnsi="宋体" w:cs="宋体"/>
          <w:szCs w:val="21"/>
        </w:rPr>
        <w:t>地址： 浙江省杭州市萧山区新街街道知行路1666号圣奥科创园5号楼606室</w:t>
      </w:r>
    </w:p>
    <w:p>
      <w:pPr>
        <w:snapToGrid w:val="0"/>
        <w:spacing w:line="360" w:lineRule="auto"/>
        <w:jc w:val="left"/>
        <w:rPr>
          <w:rFonts w:hint="eastAsia" w:ascii="宋体" w:hAnsi="宋体" w:cs="宋体"/>
          <w:szCs w:val="21"/>
        </w:rPr>
      </w:pPr>
      <w:r>
        <w:rPr>
          <w:rFonts w:hint="eastAsia" w:ascii="宋体" w:hAnsi="宋体" w:cs="宋体"/>
          <w:szCs w:val="21"/>
        </w:rPr>
        <w:t xml:space="preserve">联系人：莫聪聪 </w:t>
      </w:r>
    </w:p>
    <w:p>
      <w:pPr>
        <w:snapToGrid w:val="0"/>
        <w:spacing w:line="360" w:lineRule="auto"/>
        <w:jc w:val="left"/>
        <w:rPr>
          <w:rFonts w:hint="eastAsia" w:ascii="宋体" w:hAnsi="宋体" w:cs="宋体"/>
          <w:szCs w:val="21"/>
        </w:rPr>
      </w:pPr>
      <w:r>
        <w:rPr>
          <w:rFonts w:hint="eastAsia" w:ascii="宋体" w:hAnsi="宋体" w:cs="宋体"/>
          <w:szCs w:val="21"/>
        </w:rPr>
        <w:t>电话：13626796455</w:t>
      </w:r>
    </w:p>
    <w:p>
      <w:pPr>
        <w:snapToGrid w:val="0"/>
        <w:spacing w:line="360" w:lineRule="auto"/>
        <w:ind w:firstLine="0" w:firstLineChars="0"/>
        <w:jc w:val="left"/>
        <w:rPr>
          <w:rFonts w:hint="eastAsia" w:ascii="宋体" w:hAnsi="宋体" w:eastAsia="宋体" w:cs="宋体"/>
          <w:szCs w:val="21"/>
          <w:shd w:val="clear"/>
          <w:lang w:val="en-US" w:eastAsia="zh-CN"/>
        </w:rPr>
      </w:pPr>
      <w:r>
        <w:rPr>
          <w:rFonts w:hint="eastAsia" w:ascii="宋体" w:hAnsi="宋体" w:cs="宋体"/>
          <w:szCs w:val="21"/>
          <w:lang w:val="en-US" w:eastAsia="zh-CN"/>
        </w:rPr>
        <w:t>3</w:t>
      </w:r>
      <w:r>
        <w:rPr>
          <w:rFonts w:hint="eastAsia" w:ascii="宋体" w:hAnsi="宋体" w:cs="宋体"/>
          <w:szCs w:val="21"/>
        </w:rPr>
        <w:t>、投诉受理电话</w:t>
      </w:r>
      <w:r>
        <w:rPr>
          <w:rFonts w:hint="eastAsia" w:ascii="宋体" w:hAnsi="宋体" w:cs="宋体"/>
          <w:szCs w:val="21"/>
          <w:lang w:val="en-US" w:eastAsia="zh-CN"/>
        </w:rPr>
        <w:t>/邮箱</w:t>
      </w:r>
      <w:r>
        <w:rPr>
          <w:rFonts w:hint="eastAsia" w:ascii="宋体" w:hAnsi="宋体" w:cs="宋体"/>
          <w:szCs w:val="21"/>
        </w:rPr>
        <w:t>：</w:t>
      </w:r>
      <w:r>
        <w:rPr>
          <w:rFonts w:hint="eastAsia" w:ascii="宋体" w:hAnsi="宋体" w:cs="宋体"/>
          <w:szCs w:val="21"/>
          <w:shd w:val="clear" w:color="auto" w:fill="auto"/>
        </w:rPr>
        <w:t xml:space="preserve"> </w:t>
      </w:r>
      <w:r>
        <w:rPr>
          <w:rFonts w:hint="eastAsia" w:ascii="宋体" w:hAnsi="宋体" w:cs="宋体"/>
          <w:szCs w:val="21"/>
        </w:rPr>
        <w:t>0577-56669099</w:t>
      </w:r>
      <w:r>
        <w:rPr>
          <w:rFonts w:hint="eastAsia" w:ascii="宋体" w:hAnsi="宋体" w:cs="宋体"/>
          <w:szCs w:val="21"/>
          <w:lang w:val="en-US" w:eastAsia="zh-CN"/>
        </w:rPr>
        <w:t>/</w:t>
      </w:r>
      <w:r>
        <w:rPr>
          <w:rFonts w:hint="eastAsia" w:ascii="宋体" w:hAnsi="宋体" w:cs="宋体"/>
          <w:szCs w:val="21"/>
        </w:rPr>
        <w:t>wzgfanji@126com</w:t>
      </w:r>
    </w:p>
    <w:p>
      <w:pPr>
        <w:snapToGrid w:val="0"/>
        <w:spacing w:line="360" w:lineRule="auto"/>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、电子招标采购平台咨询电话：0574-27680520</w:t>
      </w:r>
    </w:p>
    <w:p>
      <w:pPr>
        <w:snapToGrid w:val="0"/>
        <w:spacing w:line="360" w:lineRule="auto"/>
        <w:rPr>
          <w:rFonts w:hint="eastAsia" w:ascii="宋体" w:hAnsi="宋体" w:cs="宋体"/>
          <w:b w:val="0"/>
          <w:sz w:val="21"/>
          <w:szCs w:val="21"/>
        </w:rPr>
      </w:pPr>
      <w:r>
        <w:rPr>
          <w:rFonts w:hint="eastAsia" w:ascii="宋体" w:hAnsi="宋体" w:cs="宋体"/>
          <w:szCs w:val="21"/>
        </w:rPr>
        <w:t>CA咨询热线：400-666-4230</w:t>
      </w:r>
      <w:bookmarkStart w:id="4" w:name="_Toc80911861"/>
    </w:p>
    <w:p>
      <w:pPr>
        <w:pStyle w:val="15"/>
        <w:pageBreakBefore/>
        <w:numPr>
          <w:ilvl w:val="0"/>
          <w:numId w:val="0"/>
        </w:numPr>
        <w:snapToGrid w:val="0"/>
        <w:spacing w:before="156" w:after="156" w:line="360" w:lineRule="auto"/>
        <w:ind w:firstLine="3534" w:firstLineChars="1100"/>
        <w:outlineLvl w:val="0"/>
        <w:rPr>
          <w:rFonts w:hint="eastAsia" w:hAnsi="宋体" w:cs="宋体"/>
          <w:b/>
          <w:sz w:val="32"/>
          <w:szCs w:val="32"/>
        </w:rPr>
      </w:pPr>
      <w:r>
        <w:rPr>
          <w:rFonts w:hint="eastAsia" w:hAnsi="宋体" w:cs="宋体"/>
          <w:b/>
          <w:sz w:val="32"/>
          <w:szCs w:val="32"/>
          <w:lang w:val="en-US" w:eastAsia="zh-CN"/>
        </w:rPr>
        <w:t xml:space="preserve">第二章 </w:t>
      </w:r>
      <w:r>
        <w:rPr>
          <w:rFonts w:hint="eastAsia" w:hAnsi="宋体" w:cs="宋体"/>
          <w:b/>
          <w:sz w:val="32"/>
          <w:szCs w:val="32"/>
        </w:rPr>
        <w:t>招标需求</w:t>
      </w:r>
      <w:bookmarkEnd w:id="4"/>
    </w:p>
    <w:p>
      <w:pPr>
        <w:pStyle w:val="15"/>
        <w:pageBreakBefore/>
        <w:numPr>
          <w:ilvl w:val="0"/>
          <w:numId w:val="0"/>
        </w:numPr>
        <w:snapToGrid w:val="0"/>
        <w:spacing w:before="156" w:after="156"/>
        <w:ind w:left="0" w:firstLine="0" w:firstLineChars="0"/>
        <w:jc w:val="left"/>
        <w:outlineLvl w:val="0"/>
        <w:rPr>
          <w:rFonts w:ascii="宋体" w:hAnsi="宋体" w:eastAsia="宋体" w:cs="宋体"/>
          <w:b/>
          <w:bCs/>
          <w:color w:val="auto"/>
          <w:sz w:val="21"/>
          <w:szCs w:val="21"/>
        </w:rPr>
      </w:pPr>
      <w:r>
        <w:rPr>
          <w:rFonts w:hint="eastAsia" w:ascii="宋体" w:hAnsi="宋体" w:cs="宋体"/>
          <w:b/>
          <w:bCs/>
          <w:color w:val="000000"/>
          <w:kern w:val="0"/>
          <w:szCs w:val="21"/>
          <w:lang w:bidi="ar"/>
        </w:rPr>
        <w:t>一、</w:t>
      </w:r>
      <w:r>
        <w:rPr>
          <w:rFonts w:ascii="宋体" w:hAnsi="宋体" w:eastAsia="宋体" w:cs="宋体"/>
          <w:b/>
          <w:bCs/>
          <w:color w:val="auto"/>
          <w:sz w:val="21"/>
          <w:szCs w:val="21"/>
        </w:rPr>
        <w:t>工作内容及数量</w:t>
      </w:r>
    </w:p>
    <w:p>
      <w:pPr>
        <w:widowControl/>
        <w:jc w:val="left"/>
        <w:rPr>
          <w:rFonts w:hint="eastAsia"/>
          <w:lang w:val="en-US" w:eastAsia="zh-CN"/>
        </w:rPr>
      </w:pP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val="en-US" w:eastAsia="zh-CN" w:bidi="ar"/>
        </w:rPr>
        <w:t>一）</w:t>
      </w:r>
      <w:r>
        <w:rPr>
          <w:rFonts w:ascii="宋体" w:hAnsi="宋体" w:eastAsia="宋体" w:cs="宋体"/>
          <w:b/>
          <w:bCs/>
          <w:color w:val="auto"/>
          <w:sz w:val="21"/>
          <w:szCs w:val="21"/>
        </w:rPr>
        <w:t>设备检测</w:t>
      </w:r>
    </w:p>
    <w:tbl>
      <w:tblPr>
        <w:tblStyle w:val="29"/>
        <w:tblpPr w:leftFromText="180" w:rightFromText="180" w:vertAnchor="text" w:horzAnchor="page" w:tblpX="1714" w:tblpY="676"/>
        <w:tblOverlap w:val="never"/>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192"/>
        <w:gridCol w:w="675"/>
        <w:gridCol w:w="694"/>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项目名称</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项目特征</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单位</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val="en-US" w:eastAsia="zh-CN" w:bidi="ar"/>
              </w:rPr>
              <w:t>预估</w:t>
            </w:r>
            <w:r>
              <w:rPr>
                <w:rFonts w:hint="eastAsia" w:ascii="宋体" w:hAnsi="宋体" w:cs="宋体"/>
                <w:szCs w:val="21"/>
                <w:lang w:bidi="ar"/>
              </w:rPr>
              <w:t>数量</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抛投式救生筏检测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10人、12人</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15</w:t>
            </w:r>
          </w:p>
        </w:tc>
        <w:tc>
          <w:tcPr>
            <w:tcW w:w="218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r>
              <w:rPr>
                <w:rFonts w:hint="eastAsia" w:ascii="宋体" w:hAnsi="宋体" w:cs="宋体"/>
                <w:szCs w:val="21"/>
                <w:lang w:bidi="ar"/>
              </w:rPr>
              <w:t>自扶正</w:t>
            </w:r>
            <w:r>
              <w:rPr>
                <w:rFonts w:hint="eastAsia" w:ascii="宋体" w:hAnsi="宋体" w:cs="宋体"/>
                <w:szCs w:val="21"/>
                <w:lang w:eastAsia="zh-CN" w:bidi="ar"/>
              </w:rPr>
              <w:t>，</w:t>
            </w:r>
            <w:r>
              <w:rPr>
                <w:rFonts w:hint="eastAsia" w:ascii="宋体" w:hAnsi="宋体" w:cs="宋体"/>
                <w:szCs w:val="21"/>
                <w:lang w:bidi="ar"/>
              </w:rPr>
              <w:t>含释放器检测、筏壳清洁、证书费等费用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15人</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60</w:t>
            </w: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20人</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3</w:t>
            </w:r>
          </w:p>
        </w:tc>
        <w:tc>
          <w:tcPr>
            <w:tcW w:w="218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救生筏检测视频记录U盘</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40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救生筏附加压力试验（NAP)</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55</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救生筏筏底充气试验(FS)</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55</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救生筏充气试验(GI)</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42</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应急示位标检测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40</w:t>
            </w:r>
          </w:p>
        </w:tc>
        <w:tc>
          <w:tcPr>
            <w:tcW w:w="2182" w:type="dxa"/>
            <w:vMerge w:val="restart"/>
            <w:tcBorders>
              <w:top w:val="single" w:color="auto" w:sz="4" w:space="0"/>
              <w:left w:val="single" w:color="auto" w:sz="4" w:space="0"/>
              <w:right w:val="single" w:color="auto" w:sz="4" w:space="0"/>
            </w:tcBorders>
            <w:vAlign w:val="center"/>
          </w:tcPr>
          <w:p>
            <w:pPr>
              <w:spacing w:line="240" w:lineRule="auto"/>
              <w:rPr>
                <w:rFonts w:hint="default" w:ascii="宋体" w:hAnsi="宋体" w:eastAsia="宋体" w:cs="宋体"/>
                <w:szCs w:val="21"/>
                <w:lang w:val="en-US" w:eastAsia="zh-CN"/>
              </w:rPr>
            </w:pPr>
            <w:r>
              <w:rPr>
                <w:rFonts w:hint="eastAsia" w:ascii="宋体" w:hAnsi="宋体" w:cs="宋体"/>
                <w:color w:val="000000"/>
                <w:kern w:val="0"/>
                <w:szCs w:val="21"/>
                <w:lang w:bidi="ar"/>
              </w:rPr>
              <w:t>含证书费</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不含配件费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应急示位标岸基维护</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2182" w:type="dxa"/>
            <w:vMerge w:val="continue"/>
            <w:tcBorders>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二氧化碳灭火器检测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5kg</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183</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7kg</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180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干粉灭火器检测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bidi="ar"/>
              </w:rPr>
              <w:t>5kg</w:t>
            </w:r>
            <w:r>
              <w:rPr>
                <w:rFonts w:hint="eastAsia" w:ascii="宋体" w:hAnsi="宋体" w:cs="宋体"/>
                <w:szCs w:val="21"/>
                <w:lang w:eastAsia="zh-CN" w:bidi="ar"/>
              </w:rPr>
              <w:t>、</w:t>
            </w:r>
            <w:r>
              <w:rPr>
                <w:rFonts w:hint="eastAsia" w:ascii="宋体" w:hAnsi="宋体" w:cs="宋体"/>
                <w:szCs w:val="21"/>
                <w:lang w:val="en-US" w:eastAsia="zh-CN" w:bidi="ar"/>
              </w:rPr>
              <w:t>8</w:t>
            </w:r>
            <w:r>
              <w:rPr>
                <w:rFonts w:hint="eastAsia" w:ascii="宋体" w:hAnsi="宋体" w:cs="宋体"/>
                <w:szCs w:val="21"/>
                <w:lang w:bidi="ar"/>
              </w:rPr>
              <w:t>kg</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660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9L泡沫灭火器检测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60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35L手推式干粉灭火器检测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4</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消防员装备检测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套</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80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eastAsia="zh-CN" w:bidi="ar"/>
              </w:rPr>
              <w:t>消防员装备备用瓶(6L）</w:t>
            </w:r>
            <w:r>
              <w:rPr>
                <w:rFonts w:hint="eastAsia" w:ascii="宋体" w:hAnsi="宋体" w:cs="宋体"/>
                <w:color w:val="000000"/>
                <w:kern w:val="0"/>
                <w:szCs w:val="21"/>
                <w:lang w:bidi="ar"/>
              </w:rPr>
              <w:t>充装检测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66</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消防证书费</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份</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40</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保温救生服（Ⅱ型）检测</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件</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144</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r>
              <w:rPr>
                <w:rFonts w:hint="eastAsia" w:ascii="宋体" w:hAnsi="宋体" w:cs="宋体"/>
                <w:szCs w:val="21"/>
                <w:lang w:bidi="ar"/>
              </w:rPr>
              <w:t>含证书费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救生筏拆卸安装费</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乐清湾拖轮码头</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14</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Cs w:val="21"/>
                <w:lang w:eastAsia="zh-CN"/>
              </w:rPr>
            </w:pPr>
            <w:r>
              <w:rPr>
                <w:rFonts w:hint="eastAsia" w:ascii="宋体" w:hAnsi="宋体" w:cs="宋体"/>
                <w:szCs w:val="21"/>
                <w:lang w:eastAsia="zh-CN" w:bidi="ar"/>
              </w:rPr>
              <w:t>高桩码头，有落水差，需吊机配合拆装，</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eastAsia="zh-CN" w:bidi="ar"/>
              </w:rPr>
              <w:t>七里拖轮码头</w:t>
            </w:r>
            <w:r>
              <w:rPr>
                <w:rFonts w:hint="eastAsia" w:ascii="宋体" w:hAnsi="宋体" w:cs="宋体"/>
                <w:szCs w:val="21"/>
                <w:lang w:bidi="ar"/>
              </w:rPr>
              <w:t>（浮码头）</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eastAsia="zh-CN" w:bidi="ar"/>
              </w:rPr>
              <w:t>白楼下拖轮码头</w:t>
            </w:r>
            <w:r>
              <w:rPr>
                <w:rFonts w:hint="eastAsia" w:ascii="宋体" w:hAnsi="宋体" w:cs="宋体"/>
                <w:szCs w:val="21"/>
                <w:lang w:bidi="ar"/>
              </w:rPr>
              <w:t>（浮码头）</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36村码头（浮码头）</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3</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状元岙拖轮码头</w:t>
            </w: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69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bidi="ar"/>
              </w:rPr>
              <w:t>9</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Cs w:val="21"/>
                <w:lang w:eastAsia="zh-CN"/>
              </w:rPr>
            </w:pPr>
            <w:r>
              <w:rPr>
                <w:rFonts w:hint="eastAsia" w:ascii="宋体" w:hAnsi="宋体" w:cs="宋体"/>
                <w:szCs w:val="21"/>
                <w:lang w:eastAsia="zh-CN" w:bidi="ar"/>
              </w:rPr>
              <w:t>高桩码头，有落水差，需吊机配合拆装，</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来回运费</w:t>
            </w: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乐清湾拖轮码头</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七里拖轮码头</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6</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白楼下拖轮码头</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6</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36村码头</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9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eastAsia="zh-CN" w:bidi="ar"/>
              </w:rPr>
              <w:t>状元岙拖轮码头</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9</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szCs w:val="21"/>
              </w:rPr>
            </w:pPr>
          </w:p>
        </w:tc>
      </w:tr>
    </w:tbl>
    <w:p>
      <w:pPr>
        <w:widowControl/>
        <w:numPr>
          <w:ilvl w:val="-1"/>
          <w:numId w:val="0"/>
        </w:numPr>
        <w:spacing w:line="360" w:lineRule="auto"/>
        <w:jc w:val="left"/>
        <w:rPr>
          <w:rFonts w:hint="eastAsia" w:ascii="宋体" w:hAnsi="宋体" w:cs="宋体"/>
          <w:b/>
          <w:bCs/>
          <w:color w:val="auto"/>
          <w:w w:val="99"/>
          <w:sz w:val="21"/>
          <w:szCs w:val="21"/>
          <w:lang w:eastAsia="zh-CN"/>
        </w:rPr>
      </w:pPr>
    </w:p>
    <w:p>
      <w:pPr>
        <w:widowControl/>
        <w:numPr>
          <w:ilvl w:val="-1"/>
          <w:numId w:val="0"/>
        </w:numPr>
        <w:spacing w:line="360" w:lineRule="auto"/>
        <w:jc w:val="left"/>
        <w:rPr>
          <w:rFonts w:hint="eastAsia" w:ascii="宋体" w:hAnsi="宋体" w:cs="宋体"/>
          <w:b/>
          <w:bCs/>
          <w:color w:val="auto"/>
          <w:w w:val="99"/>
          <w:sz w:val="21"/>
          <w:szCs w:val="21"/>
          <w:lang w:eastAsia="zh-CN"/>
        </w:rPr>
      </w:pPr>
    </w:p>
    <w:p>
      <w:pPr>
        <w:widowControl/>
        <w:numPr>
          <w:ilvl w:val="-1"/>
          <w:numId w:val="0"/>
        </w:numPr>
        <w:spacing w:line="360" w:lineRule="auto"/>
        <w:jc w:val="left"/>
        <w:rPr>
          <w:rFonts w:hint="eastAsia" w:ascii="宋体" w:hAnsi="宋体" w:eastAsia="宋体" w:cs="宋体"/>
          <w:b/>
          <w:bCs/>
          <w:color w:val="auto"/>
          <w:w w:val="99"/>
          <w:kern w:val="2"/>
          <w:szCs w:val="21"/>
          <w:lang w:val="en-US" w:eastAsia="zh-CN" w:bidi="ar"/>
        </w:rPr>
      </w:pPr>
      <w:r>
        <w:rPr>
          <w:rFonts w:hint="eastAsia" w:ascii="宋体" w:hAnsi="宋体" w:cs="宋体"/>
          <w:b/>
          <w:bCs/>
          <w:color w:val="auto"/>
          <w:w w:val="99"/>
          <w:sz w:val="21"/>
          <w:szCs w:val="21"/>
          <w:lang w:eastAsia="zh-CN"/>
        </w:rPr>
        <w:t>（</w:t>
      </w:r>
      <w:r>
        <w:rPr>
          <w:rFonts w:hint="eastAsia" w:ascii="宋体" w:hAnsi="宋体" w:cs="宋体"/>
          <w:b/>
          <w:bCs/>
          <w:color w:val="auto"/>
          <w:w w:val="99"/>
          <w:sz w:val="21"/>
          <w:szCs w:val="21"/>
          <w:lang w:val="en-US" w:eastAsia="zh-CN"/>
        </w:rPr>
        <w:t>二）</w:t>
      </w:r>
      <w:r>
        <w:rPr>
          <w:rFonts w:ascii="宋体" w:hAnsi="宋体" w:eastAsia="宋体" w:cs="宋体"/>
          <w:b/>
          <w:bCs/>
          <w:color w:val="auto"/>
          <w:w w:val="99"/>
          <w:sz w:val="21"/>
          <w:szCs w:val="21"/>
        </w:rPr>
        <w:t>常规配件</w:t>
      </w:r>
    </w:p>
    <w:tbl>
      <w:tblPr>
        <w:tblStyle w:val="29"/>
        <w:tblW w:w="4788"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572"/>
        <w:gridCol w:w="657"/>
        <w:gridCol w:w="936"/>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配件</w:t>
            </w:r>
          </w:p>
        </w:tc>
        <w:tc>
          <w:tcPr>
            <w:tcW w:w="196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配件名称</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单位</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lang w:val="en-US" w:eastAsia="zh-CN" w:bidi="ar"/>
              </w:rPr>
            </w:pPr>
            <w:r>
              <w:rPr>
                <w:rFonts w:hint="eastAsia" w:ascii="宋体" w:hAnsi="宋体" w:cs="宋体"/>
                <w:szCs w:val="21"/>
                <w:lang w:val="en-US" w:eastAsia="zh-CN" w:bidi="ar"/>
              </w:rPr>
              <w:t>预估</w:t>
            </w:r>
          </w:p>
          <w:p>
            <w:pPr>
              <w:spacing w:line="240" w:lineRule="auto"/>
              <w:jc w:val="center"/>
              <w:rPr>
                <w:rFonts w:hint="eastAsia" w:ascii="宋体" w:hAnsi="宋体" w:cs="宋体"/>
                <w:szCs w:val="21"/>
              </w:rPr>
            </w:pPr>
            <w:r>
              <w:rPr>
                <w:rFonts w:hint="eastAsia" w:ascii="宋体" w:hAnsi="宋体" w:cs="宋体"/>
                <w:szCs w:val="21"/>
                <w:lang w:bidi="ar"/>
              </w:rPr>
              <w:t>数量</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应急示位标释放器</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1586" w:type="pct"/>
            <w:vMerge w:val="restart"/>
            <w:tcBorders>
              <w:top w:val="single" w:color="auto" w:sz="4" w:space="0"/>
              <w:left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highlight w:val="none"/>
                <w:lang w:val="en-US" w:eastAsia="zh-CN"/>
              </w:rPr>
              <w:t>国产配件，</w:t>
            </w:r>
            <w:r>
              <w:rPr>
                <w:rFonts w:hint="eastAsia" w:ascii="宋体" w:hAnsi="宋体" w:cs="宋体"/>
                <w:color w:val="000000"/>
                <w:kern w:val="0"/>
                <w:szCs w:val="21"/>
                <w:highlight w:val="none"/>
                <w:lang w:bidi="ar"/>
              </w:rPr>
              <w:t>应急示位标</w:t>
            </w:r>
            <w:r>
              <w:rPr>
                <w:rFonts w:hint="eastAsia" w:ascii="宋体" w:hAnsi="宋体" w:cs="宋体"/>
                <w:szCs w:val="21"/>
                <w:highlight w:val="none"/>
                <w:lang w:val="en-US" w:eastAsia="zh-CN"/>
              </w:rPr>
              <w:t>型号：</w:t>
            </w:r>
            <w:r>
              <w:rPr>
                <w:rFonts w:hint="eastAsia" w:ascii="宋体" w:hAnsi="宋体" w:cs="宋体"/>
                <w:szCs w:val="21"/>
                <w:highlight w:val="none"/>
                <w:lang w:eastAsia="zh-CN"/>
              </w:rPr>
              <w:t>EB-10、RLB-38，各</w:t>
            </w:r>
            <w:r>
              <w:rPr>
                <w:rFonts w:hint="eastAsia" w:ascii="宋体" w:hAnsi="宋体" w:cs="宋体"/>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应急示位标电池</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1586" w:type="pct"/>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释放器链钩</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救生筏内物品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szCs w:val="21"/>
                <w:lang w:bidi="ar"/>
              </w:rPr>
              <w:t>26</w:t>
            </w:r>
            <w:r>
              <w:rPr>
                <w:rStyle w:val="86"/>
                <w:rFonts w:hint="eastAsia"/>
                <w:sz w:val="21"/>
                <w:szCs w:val="21"/>
                <w:lang w:bidi="ar"/>
              </w:rPr>
              <w:t>释放器卸扣</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Style w:val="86"/>
                <w:rFonts w:hint="eastAsia"/>
                <w:sz w:val="21"/>
                <w:szCs w:val="21"/>
                <w:lang w:bidi="ar"/>
              </w:rPr>
              <w:t>释放器大</w:t>
            </w:r>
            <w:r>
              <w:rPr>
                <w:rFonts w:hint="eastAsia" w:ascii="宋体" w:hAnsi="宋体" w:cs="宋体"/>
                <w:color w:val="000000"/>
                <w:szCs w:val="21"/>
                <w:lang w:bidi="ar"/>
              </w:rPr>
              <w:t>/</w:t>
            </w:r>
            <w:r>
              <w:rPr>
                <w:rStyle w:val="86"/>
                <w:rFonts w:hint="eastAsia"/>
                <w:sz w:val="21"/>
                <w:szCs w:val="21"/>
                <w:lang w:bidi="ar"/>
              </w:rPr>
              <w:t>小环</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释放器启动开关</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Style w:val="86"/>
                <w:rFonts w:hint="eastAsia"/>
                <w:sz w:val="21"/>
                <w:szCs w:val="21"/>
                <w:lang w:bidi="ar"/>
              </w:rPr>
            </w:pPr>
            <w:r>
              <w:rPr>
                <w:rFonts w:hint="eastAsia" w:ascii="宋体" w:hAnsi="宋体" w:eastAsia="宋体" w:cs="宋体"/>
                <w:i w:val="0"/>
                <w:iCs w:val="0"/>
                <w:color w:val="000000"/>
                <w:kern w:val="0"/>
                <w:sz w:val="22"/>
                <w:szCs w:val="22"/>
                <w:u w:val="none"/>
                <w:lang w:val="en-US" w:eastAsia="zh-CN" w:bidi="ar"/>
              </w:rPr>
              <w:t>钢瓶检修称重</w:t>
            </w:r>
          </w:p>
        </w:tc>
        <w:tc>
          <w:tcPr>
            <w:tcW w:w="36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auto"/>
                <w:kern w:val="0"/>
                <w:sz w:val="22"/>
                <w:szCs w:val="22"/>
                <w:u w:val="none"/>
                <w:lang w:val="en-US" w:eastAsia="zh-CN" w:bidi="ar"/>
              </w:rPr>
              <w:t>92</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Style w:val="86"/>
                <w:rFonts w:hint="eastAsia"/>
                <w:sz w:val="21"/>
                <w:szCs w:val="21"/>
                <w:lang w:bidi="ar"/>
              </w:rPr>
              <w:t>钢瓶充气（</w:t>
            </w:r>
            <w:r>
              <w:rPr>
                <w:rFonts w:hint="eastAsia" w:ascii="宋体" w:hAnsi="宋体" w:cs="宋体"/>
                <w:color w:val="000000"/>
                <w:szCs w:val="21"/>
                <w:lang w:bidi="ar"/>
              </w:rPr>
              <w:t>5L</w:t>
            </w:r>
            <w:r>
              <w:rPr>
                <w:rStyle w:val="86"/>
                <w:rFonts w:hint="eastAsia"/>
                <w:sz w:val="21"/>
                <w:szCs w:val="21"/>
                <w:lang w:bidi="ar"/>
              </w:rPr>
              <w:t>）</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Style w:val="86"/>
                <w:rFonts w:hint="eastAsia"/>
                <w:sz w:val="21"/>
                <w:szCs w:val="21"/>
                <w:lang w:bidi="ar"/>
              </w:rPr>
              <w:t>钢瓶充气（10</w:t>
            </w:r>
            <w:r>
              <w:rPr>
                <w:rFonts w:hint="eastAsia" w:ascii="宋体" w:hAnsi="宋体" w:cs="宋体"/>
                <w:color w:val="000000"/>
                <w:szCs w:val="21"/>
                <w:lang w:bidi="ar"/>
              </w:rPr>
              <w:t>L</w:t>
            </w:r>
            <w:r>
              <w:rPr>
                <w:rStyle w:val="86"/>
                <w:rFonts w:hint="eastAsia"/>
                <w:sz w:val="21"/>
                <w:szCs w:val="21"/>
                <w:lang w:bidi="ar"/>
              </w:rPr>
              <w:t>）</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12</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口粮（500g)</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包</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572</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淡水（0.5L）</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包</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1710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手持红火号信号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162</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降落伞火箭信号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196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漂浮烟雾信号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急救药箱</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包</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50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筏灯电池</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28</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备用电池及电珠</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节</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76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保温用具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38</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晕海宁</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粒</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4500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雷达反射器</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防水手电筒</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饮水量杯</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渔具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救生须知</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救生信号图解</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开罐器</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备用袋</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海锚</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艏缆</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备用缆</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使用说明书</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本</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日光信号镜</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枚</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安全刀</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修补工具</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哨笛</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充气器</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水瓢</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清洁袋</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绳塞</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绳板</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积水袋</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经历薄</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降落须知</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紧急行动卡</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海绵</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块</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划浆及袋</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单向进气阀</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救生浮环及索</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剪刀</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反光带</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条</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篷顶灯</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筏内灯</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安全筏</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存放筒</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5</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标识卡</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70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夜光标贴</w:t>
            </w:r>
          </w:p>
        </w:tc>
        <w:tc>
          <w:tcPr>
            <w:tcW w:w="3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一次性打包带</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color w:val="000000"/>
                <w:kern w:val="0"/>
                <w:szCs w:val="21"/>
                <w:lang w:bidi="ar"/>
              </w:rPr>
              <w:t>36</w:t>
            </w:r>
          </w:p>
        </w:tc>
        <w:tc>
          <w:tcPr>
            <w:tcW w:w="158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5kg干粉灭火器</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120</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bidi="ar"/>
              </w:rPr>
              <w:t>干粉灭火器充装</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bidi="ar"/>
              </w:rPr>
              <w:t>kg</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bidi="ar"/>
              </w:rPr>
              <w:t>600</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lang w:bidi="ar"/>
              </w:rPr>
            </w:pPr>
            <w:r>
              <w:rPr>
                <w:rFonts w:hint="eastAsia" w:ascii="宋体" w:hAnsi="宋体" w:cs="宋体"/>
                <w:szCs w:val="21"/>
                <w:lang w:bidi="ar"/>
              </w:rPr>
              <w:t>二氧化碳灭火器</w:t>
            </w:r>
            <w:r>
              <w:rPr>
                <w:rFonts w:hint="eastAsia" w:ascii="宋体" w:hAnsi="宋体" w:cs="宋体"/>
                <w:szCs w:val="21"/>
                <w:lang w:val="en-US" w:eastAsia="zh-CN" w:bidi="ar"/>
              </w:rPr>
              <w:t>充装</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bidi="ar"/>
              </w:rPr>
            </w:pPr>
            <w:r>
              <w:rPr>
                <w:rFonts w:hint="eastAsia" w:ascii="宋体" w:hAnsi="宋体" w:cs="宋体"/>
                <w:szCs w:val="21"/>
                <w:lang w:val="en-US" w:eastAsia="zh-CN" w:bidi="ar"/>
              </w:rPr>
              <w:t>kg</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bidi="ar"/>
              </w:rPr>
            </w:pPr>
            <w:r>
              <w:rPr>
                <w:rFonts w:hint="eastAsia" w:ascii="宋体" w:hAnsi="宋体" w:cs="宋体"/>
                <w:szCs w:val="21"/>
                <w:lang w:val="en-US" w:eastAsia="zh-CN" w:bidi="ar"/>
              </w:rPr>
              <w:t>360</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消防检查卡</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套</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900</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消防员装备</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件</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szCs w:val="21"/>
                <w:lang w:eastAsia="zh-CN" w:bidi="ar"/>
              </w:rPr>
              <w:t>消防员装备备用瓶(6L,带CCS证书）</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保温救生服灯</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盏</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bidi="ar"/>
              </w:rPr>
              <w:t>144</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c>
          <w:tcPr>
            <w:tcW w:w="1968"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1"/>
              </w:rPr>
            </w:pPr>
            <w:r>
              <w:rPr>
                <w:rFonts w:hint="eastAsia" w:ascii="宋体" w:hAnsi="宋体" w:cs="宋体"/>
                <w:szCs w:val="21"/>
                <w:lang w:bidi="ar"/>
              </w:rPr>
              <w:t>防爆手电筒</w:t>
            </w:r>
          </w:p>
        </w:tc>
        <w:tc>
          <w:tcPr>
            <w:tcW w:w="3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只</w:t>
            </w:r>
          </w:p>
        </w:tc>
        <w:tc>
          <w:tcPr>
            <w:tcW w:w="51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r>
              <w:rPr>
                <w:rFonts w:hint="eastAsia" w:ascii="宋体" w:hAnsi="宋体" w:cs="宋体"/>
                <w:szCs w:val="21"/>
                <w:lang w:bidi="ar"/>
              </w:rPr>
              <w:t>12</w:t>
            </w:r>
          </w:p>
        </w:tc>
        <w:tc>
          <w:tcPr>
            <w:tcW w:w="15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宋体" w:hAnsi="宋体" w:cs="宋体"/>
                <w:szCs w:val="21"/>
              </w:rPr>
            </w:pPr>
            <w:r>
              <w:rPr>
                <w:rFonts w:hint="eastAsia" w:ascii="宋体" w:hAnsi="宋体" w:cs="宋体"/>
                <w:szCs w:val="21"/>
              </w:rPr>
              <w:t>注：1、上述配件按需采购，按中标单价结算；</w:t>
            </w:r>
          </w:p>
          <w:p>
            <w:pPr>
              <w:spacing w:line="240" w:lineRule="auto"/>
              <w:ind w:firstLine="420" w:firstLineChars="200"/>
              <w:jc w:val="both"/>
              <w:rPr>
                <w:rFonts w:hint="eastAsia" w:ascii="宋体" w:hAnsi="宋体" w:eastAsia="宋体" w:cs="宋体"/>
                <w:szCs w:val="21"/>
                <w:lang w:val="en-US" w:eastAsia="zh-CN"/>
              </w:rPr>
            </w:pPr>
            <w:r>
              <w:rPr>
                <w:rFonts w:hint="eastAsia" w:ascii="宋体" w:hAnsi="宋体" w:cs="宋体"/>
                <w:szCs w:val="21"/>
              </w:rPr>
              <w:t>2、报废的手持红火号信号、降落伞火箭信号、漂浮烟雾信号由中标人负责回收处置</w:t>
            </w:r>
            <w:r>
              <w:rPr>
                <w:rFonts w:hint="eastAsia" w:ascii="宋体" w:hAnsi="宋体" w:cs="宋体"/>
                <w:szCs w:val="21"/>
                <w:lang w:val="en-US" w:eastAsia="zh-CN"/>
              </w:rPr>
              <w:t>，提供回收证明，报价已含相关费用。</w:t>
            </w:r>
          </w:p>
        </w:tc>
      </w:tr>
    </w:tbl>
    <w:p>
      <w:pPr>
        <w:widowControl/>
        <w:jc w:val="left"/>
        <w:rPr>
          <w:rFonts w:hint="eastAsia" w:ascii="宋体" w:hAnsi="宋体" w:cs="宋体"/>
          <w:b/>
          <w:bCs/>
          <w:color w:val="000000"/>
          <w:kern w:val="0"/>
          <w:szCs w:val="21"/>
          <w:lang w:bidi="ar"/>
        </w:rPr>
      </w:pPr>
    </w:p>
    <w:p>
      <w:pPr>
        <w:widowControl/>
        <w:jc w:val="left"/>
        <w:rPr>
          <w:rFonts w:hint="eastAsia" w:ascii="宋体" w:hAnsi="宋体" w:cs="宋体"/>
          <w:b/>
          <w:bCs/>
          <w:color w:val="000000"/>
          <w:kern w:val="0"/>
          <w:szCs w:val="21"/>
          <w:lang w:bidi="ar"/>
        </w:rPr>
      </w:pPr>
      <w:r>
        <w:rPr>
          <w:rFonts w:hint="eastAsia" w:ascii="宋体" w:hAnsi="宋体" w:cs="宋体"/>
          <w:b/>
          <w:bCs/>
          <w:color w:val="000000"/>
          <w:kern w:val="0"/>
          <w:szCs w:val="21"/>
          <w:lang w:val="en-US" w:eastAsia="zh-CN" w:bidi="ar"/>
        </w:rPr>
        <w:t>二</w:t>
      </w:r>
      <w:r>
        <w:rPr>
          <w:rFonts w:hint="eastAsia" w:ascii="宋体" w:hAnsi="宋体" w:cs="宋体"/>
          <w:b/>
          <w:bCs/>
          <w:color w:val="000000"/>
          <w:kern w:val="0"/>
          <w:szCs w:val="21"/>
          <w:lang w:bidi="ar"/>
        </w:rPr>
        <w:t>、技术要求</w:t>
      </w:r>
    </w:p>
    <w:p>
      <w:pPr>
        <w:widowControl/>
        <w:jc w:val="left"/>
        <w:rPr>
          <w:rFonts w:hint="eastAsia" w:ascii="宋体" w:hAnsi="宋体" w:cs="宋体"/>
          <w:b/>
          <w:bCs/>
          <w:color w:val="000000"/>
          <w:kern w:val="0"/>
          <w:szCs w:val="21"/>
          <w:lang w:bidi="ar"/>
        </w:rPr>
      </w:pPr>
    </w:p>
    <w:p>
      <w:pPr>
        <w:widowControl/>
        <w:ind w:firstLine="420" w:firstLineChars="200"/>
        <w:jc w:val="left"/>
        <w:rPr>
          <w:rFonts w:hint="eastAsia" w:ascii="宋体" w:hAnsi="宋体" w:cs="宋体"/>
          <w:b w:val="0"/>
          <w:bCs w:val="0"/>
          <w:color w:val="000000"/>
          <w:kern w:val="0"/>
          <w:szCs w:val="21"/>
          <w:lang w:bidi="ar"/>
        </w:rPr>
      </w:pPr>
      <w:r>
        <w:rPr>
          <w:rFonts w:hint="eastAsia" w:ascii="宋体" w:hAnsi="宋体" w:cs="宋体"/>
          <w:b w:val="0"/>
          <w:bCs w:val="0"/>
          <w:kern w:val="0"/>
          <w:szCs w:val="21"/>
          <w:lang w:eastAsia="zh-CN"/>
        </w:rPr>
        <w:t>救生筏、应急示位标、保温服、消防设备</w:t>
      </w:r>
      <w:r>
        <w:rPr>
          <w:rFonts w:hint="eastAsia" w:ascii="宋体" w:hAnsi="宋体" w:cs="宋体"/>
          <w:b w:val="0"/>
          <w:bCs w:val="0"/>
          <w:color w:val="000000"/>
          <w:kern w:val="0"/>
          <w:szCs w:val="21"/>
          <w:lang w:bidi="ar"/>
        </w:rPr>
        <w:t>检测等应符合国家、行业标准及招标人要求，出具符合相关部门的报告。</w:t>
      </w:r>
    </w:p>
    <w:p>
      <w:pPr>
        <w:spacing w:after="0" w:line="240" w:lineRule="exact"/>
        <w:ind w:left="3580"/>
        <w:rPr>
          <w:rFonts w:hint="eastAsia" w:ascii="宋体" w:hAnsi="宋体" w:cs="宋体"/>
          <w:color w:val="auto"/>
          <w:sz w:val="21"/>
          <w:szCs w:val="21"/>
        </w:rPr>
      </w:pPr>
      <w:r>
        <w:rPr>
          <w:rFonts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一</w:t>
      </w:r>
      <w:r>
        <w:rPr>
          <w:rFonts w:ascii="宋体" w:hAnsi="宋体" w:eastAsia="宋体" w:cs="宋体"/>
          <w:b/>
          <w:bCs/>
          <w:color w:val="auto"/>
          <w:sz w:val="21"/>
          <w:szCs w:val="21"/>
        </w:rPr>
        <w:t>）救生筏检测要求</w:t>
      </w:r>
    </w:p>
    <w:p>
      <w:pPr>
        <w:spacing w:after="0" w:line="171" w:lineRule="exact"/>
        <w:rPr>
          <w:rFonts w:hint="eastAsia" w:ascii="宋体" w:hAnsi="宋体" w:cs="宋体"/>
          <w:color w:val="auto"/>
          <w:sz w:val="21"/>
          <w:szCs w:val="21"/>
        </w:rPr>
      </w:pP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安排</w:t>
      </w:r>
      <w:r>
        <w:rPr>
          <w:rFonts w:hint="eastAsia" w:ascii="宋体" w:hAnsi="宋体" w:cs="宋体"/>
          <w:color w:val="auto"/>
          <w:sz w:val="21"/>
          <w:szCs w:val="21"/>
          <w:lang w:val="en-US" w:eastAsia="zh-CN"/>
        </w:rPr>
        <w:t>人员</w:t>
      </w:r>
      <w:r>
        <w:rPr>
          <w:rFonts w:ascii="宋体" w:hAnsi="宋体" w:eastAsia="宋体" w:cs="宋体"/>
          <w:color w:val="auto"/>
          <w:sz w:val="21"/>
          <w:szCs w:val="21"/>
        </w:rPr>
        <w:t>上船拆卸救生筏回到厂里检测如下内容：</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1、救生筏检修技术内容：</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1.1.救生筏的拆包</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1.2.筏体外观检查</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1.3.筏体修补</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1.4.充气试验（GI）</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1.5.附加压力试验（NAP）</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1.6.筏底与浮胎接缝强度试验（FS）</w:t>
      </w:r>
    </w:p>
    <w:p>
      <w:pPr>
        <w:spacing w:after="0" w:line="360" w:lineRule="auto"/>
        <w:ind w:left="0"/>
        <w:rPr>
          <w:rFonts w:hint="eastAsia" w:ascii="宋体" w:hAnsi="宋体" w:cs="宋体"/>
          <w:color w:val="auto"/>
          <w:sz w:val="21"/>
          <w:szCs w:val="21"/>
        </w:rPr>
      </w:pPr>
      <w:r>
        <w:rPr>
          <w:rFonts w:ascii="宋体" w:hAnsi="宋体" w:eastAsia="宋体" w:cs="宋体"/>
          <w:color w:val="auto"/>
          <w:sz w:val="21"/>
          <w:szCs w:val="21"/>
        </w:rPr>
        <w:t>1.7.工作压力试验（WP）</w:t>
      </w:r>
    </w:p>
    <w:p>
      <w:pPr>
        <w:spacing w:line="360" w:lineRule="auto"/>
        <w:rPr>
          <w:rFonts w:hint="eastAsia" w:ascii="宋体" w:hAnsi="宋体" w:eastAsia="宋体" w:cs="宋体"/>
          <w:szCs w:val="21"/>
        </w:rPr>
        <w:sectPr>
          <w:footerReference r:id="rId6" w:type="default"/>
          <w:pgSz w:w="11900" w:h="16838"/>
          <w:pgMar w:top="1440" w:right="1326" w:bottom="511" w:left="1320" w:header="0" w:footer="0" w:gutter="0"/>
          <w:pgNumType w:fmt="decimal" w:start="1"/>
          <w:cols w:equalWidth="0" w:num="1">
            <w:col w:w="9260"/>
          </w:cols>
        </w:sectPr>
      </w:pPr>
    </w:p>
    <w:p>
      <w:pPr>
        <w:spacing w:line="360" w:lineRule="auto"/>
        <w:rPr>
          <w:rFonts w:hint="eastAsia" w:ascii="宋体" w:hAnsi="宋体" w:cs="宋体"/>
          <w:szCs w:val="21"/>
          <w:lang w:val="en-US" w:eastAsia="zh-CN"/>
        </w:rPr>
      </w:pPr>
      <w:r>
        <w:rPr>
          <w:rFonts w:hint="eastAsia" w:ascii="宋体" w:hAnsi="宋体" w:cs="宋体"/>
          <w:szCs w:val="21"/>
          <w:lang w:val="en-US" w:eastAsia="zh-CN"/>
        </w:rPr>
        <w:t>1.8.安全阀调试</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1.9.平台单向阀调试</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1.10.充气系统检查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1.11.示位和照明系统检查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1.12.舾装件检查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1.13.属具检查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1.14.存放筒检查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1.15.救生筏包装</w:t>
      </w:r>
    </w:p>
    <w:p>
      <w:pPr>
        <w:spacing w:line="360" w:lineRule="auto"/>
        <w:ind w:firstLine="0" w:firstLineChars="0"/>
        <w:rPr>
          <w:rFonts w:hint="default" w:ascii="宋体" w:hAnsi="宋体" w:cs="宋体"/>
          <w:szCs w:val="21"/>
          <w:lang w:val="en-US" w:eastAsia="zh-CN"/>
        </w:rPr>
      </w:pPr>
      <w:r>
        <w:rPr>
          <w:rFonts w:hint="eastAsia" w:ascii="宋体" w:hAnsi="宋体" w:cs="宋体"/>
          <w:szCs w:val="21"/>
          <w:lang w:val="en-US" w:eastAsia="zh-CN"/>
        </w:rPr>
        <w:t>1.16.静水压力释放器外观检查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1.17.静水压力释放器释放深度检修</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1.18.静水压力释放器外部附件连接检查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1.19.静水压力释放器铭牌信息检查</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2、检测全部合格后，上船安装并提供服务检测报告交船方。</w:t>
      </w:r>
    </w:p>
    <w:p>
      <w:pPr>
        <w:spacing w:line="360" w:lineRule="auto"/>
        <w:rPr>
          <w:rFonts w:hint="eastAsia" w:ascii="宋体" w:hAnsi="宋体" w:cs="宋体"/>
          <w:szCs w:val="21"/>
          <w:lang w:val="en-US" w:eastAsia="zh-CN"/>
        </w:rPr>
      </w:pPr>
    </w:p>
    <w:p>
      <w:pPr>
        <w:numPr>
          <w:ilvl w:val="-1"/>
          <w:numId w:val="0"/>
        </w:numPr>
        <w:spacing w:line="360" w:lineRule="auto"/>
        <w:ind w:firstLine="0" w:firstLineChars="0"/>
        <w:jc w:val="center"/>
        <w:rPr>
          <w:rFonts w:hint="eastAsia" w:ascii="宋体" w:hAnsi="宋体" w:cs="宋体"/>
          <w:b/>
          <w:bCs/>
          <w:szCs w:val="21"/>
          <w:lang w:val="en-US" w:eastAsia="zh-CN"/>
        </w:rPr>
      </w:pPr>
      <w:r>
        <w:rPr>
          <w:rFonts w:hint="eastAsia" w:ascii="宋体" w:hAnsi="宋体" w:cs="宋体"/>
          <w:b/>
          <w:bCs/>
          <w:szCs w:val="21"/>
          <w:lang w:val="en-US" w:eastAsia="zh-CN"/>
        </w:rPr>
        <w:t>（二）应急示位标检测技术要求</w:t>
      </w:r>
    </w:p>
    <w:p>
      <w:pPr>
        <w:numPr>
          <w:ilvl w:val="-1"/>
          <w:numId w:val="0"/>
        </w:numPr>
        <w:spacing w:line="360" w:lineRule="auto"/>
        <w:rPr>
          <w:rFonts w:hint="eastAsia" w:ascii="宋体" w:hAnsi="宋体" w:cs="宋体"/>
          <w:szCs w:val="21"/>
          <w:lang w:val="en-US" w:eastAsia="zh-CN"/>
        </w:rPr>
      </w:pPr>
      <w:r>
        <w:rPr>
          <w:rFonts w:ascii="宋体" w:hAnsi="宋体" w:eastAsia="宋体" w:cs="宋体"/>
          <w:color w:val="auto"/>
          <w:sz w:val="21"/>
          <w:szCs w:val="21"/>
        </w:rPr>
        <w:t>安排技术工程师上船拆卸回到厂里检测如下内容：</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1.物理完整性检查‌：外壳无裂纹、防水密封圈无老化、安装支架无锈蚀</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2.静水压力释放器功能测试‌：模拟4米水深，触发后自动弹出并浮正</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3.406MHz信号发射测试‌：</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3.1.报文格式：符合IEC 61097-2 Annex A（含GPS/北斗坐标、MMSI、时间戳）</w:t>
      </w:r>
    </w:p>
    <w:p>
      <w:pPr>
        <w:spacing w:line="360" w:lineRule="auto"/>
        <w:ind w:firstLine="0" w:firstLineChars="0"/>
        <w:rPr>
          <w:rFonts w:hint="eastAsia" w:ascii="宋体" w:hAnsi="宋体" w:cs="宋体"/>
          <w:szCs w:val="21"/>
          <w:lang w:val="en-US" w:eastAsia="zh-CN"/>
        </w:rPr>
      </w:pPr>
      <w:r>
        <w:rPr>
          <w:rFonts w:hint="eastAsia" w:ascii="宋体" w:hAnsi="宋体" w:cs="宋体"/>
          <w:szCs w:val="21"/>
          <w:lang w:val="en-US" w:eastAsia="zh-CN"/>
        </w:rPr>
        <w:t>3.2.信号强度：≥ -120dBm（实测值记录）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3.3误码率：≤ 1×10⁻⁶（通过卫星模拟器解码验证）</w:t>
      </w:r>
    </w:p>
    <w:p>
      <w:pPr>
        <w:spacing w:line="360" w:lineRule="auto"/>
        <w:rPr>
          <w:rFonts w:hint="eastAsia" w:ascii="宋体" w:hAnsi="宋体" w:cs="宋体"/>
          <w:szCs w:val="21"/>
          <w:lang w:val="en-US" w:eastAsia="zh-CN"/>
        </w:rPr>
      </w:pPr>
      <w:r>
        <w:rPr>
          <w:rFonts w:hint="eastAsia" w:ascii="宋体" w:hAnsi="宋体" w:cs="宋体"/>
          <w:szCs w:val="21"/>
          <w:lang w:val="en-US" w:eastAsia="zh-CN"/>
        </w:rPr>
        <w:t>4.定位精度验证‌：GNSS定位误差≤100米（与RTK基准站比对）</w:t>
      </w:r>
    </w:p>
    <w:p>
      <w:pPr>
        <w:spacing w:line="360" w:lineRule="auto"/>
        <w:rPr>
          <w:rFonts w:hint="eastAsia" w:ascii="宋体" w:hAnsi="宋体" w:cs="宋体"/>
          <w:szCs w:val="21"/>
          <w:lang w:val="en-US" w:eastAsia="zh-CN"/>
        </w:rPr>
      </w:pPr>
      <w:r>
        <w:rPr>
          <w:rFonts w:hint="eastAsia" w:ascii="宋体" w:hAnsi="宋体" w:cs="宋体"/>
          <w:szCs w:val="21"/>
          <w:lang w:val="en-US" w:eastAsia="zh-CN"/>
        </w:rPr>
        <w:t>5.  121.5MHz homing信标测试‌：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5.1.频率偏差：±50Hz内（非±100Hz）</w:t>
      </w:r>
    </w:p>
    <w:p>
      <w:pPr>
        <w:spacing w:line="360" w:lineRule="auto"/>
        <w:rPr>
          <w:rFonts w:hint="eastAsia" w:ascii="宋体" w:hAnsi="宋体" w:cs="宋体"/>
          <w:szCs w:val="21"/>
          <w:lang w:val="en-US" w:eastAsia="zh-CN"/>
        </w:rPr>
      </w:pPr>
      <w:r>
        <w:rPr>
          <w:rFonts w:hint="eastAsia" w:ascii="宋体" w:hAnsi="宋体" w:cs="宋体"/>
          <w:szCs w:val="21"/>
          <w:lang w:val="en-US" w:eastAsia="zh-CN"/>
        </w:rPr>
        <w:t>5.2.信号持续时间：≥10分钟（非仅“连续”）</w:t>
      </w:r>
    </w:p>
    <w:p>
      <w:pPr>
        <w:spacing w:line="360" w:lineRule="auto"/>
        <w:rPr>
          <w:rFonts w:hint="eastAsia" w:ascii="宋体" w:hAnsi="宋体" w:cs="宋体"/>
          <w:szCs w:val="21"/>
          <w:lang w:val="en-US" w:eastAsia="zh-CN"/>
        </w:rPr>
      </w:pPr>
      <w:r>
        <w:rPr>
          <w:rFonts w:hint="eastAsia" w:ascii="宋体" w:hAnsi="宋体" w:cs="宋体"/>
          <w:szCs w:val="21"/>
          <w:lang w:val="en-US" w:eastAsia="zh-CN"/>
        </w:rPr>
        <w:t>6.环境适应性测试‌：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6.1.温度循环：-20℃至+55℃，各保持2小时</w:t>
      </w:r>
    </w:p>
    <w:p>
      <w:pPr>
        <w:spacing w:line="360" w:lineRule="auto"/>
        <w:rPr>
          <w:rFonts w:hint="eastAsia" w:ascii="宋体" w:hAnsi="宋体" w:cs="宋体"/>
          <w:szCs w:val="21"/>
          <w:lang w:val="en-US" w:eastAsia="zh-CN"/>
        </w:rPr>
      </w:pPr>
      <w:r>
        <w:rPr>
          <w:rFonts w:hint="eastAsia" w:ascii="宋体" w:hAnsi="宋体" w:cs="宋体"/>
          <w:szCs w:val="21"/>
          <w:lang w:val="en-US" w:eastAsia="zh-CN"/>
        </w:rPr>
        <w:t>6.2.浸水测试：15米水压持续1小时</w:t>
      </w:r>
    </w:p>
    <w:p>
      <w:pPr>
        <w:spacing w:line="360" w:lineRule="auto"/>
        <w:rPr>
          <w:rFonts w:hint="eastAsia" w:ascii="宋体" w:hAnsi="宋体" w:cs="宋体"/>
          <w:szCs w:val="21"/>
          <w:lang w:val="en-US" w:eastAsia="zh-CN"/>
        </w:rPr>
      </w:pPr>
      <w:r>
        <w:rPr>
          <w:rFonts w:hint="eastAsia" w:ascii="宋体" w:hAnsi="宋体" w:cs="宋体"/>
          <w:szCs w:val="21"/>
          <w:lang w:val="en-US" w:eastAsia="zh-CN"/>
        </w:rPr>
        <w:t>7.电池状态检测‌：剩余容量（使用专用电池测试仪）</w:t>
      </w:r>
    </w:p>
    <w:p>
      <w:pPr>
        <w:spacing w:line="360" w:lineRule="auto"/>
        <w:rPr>
          <w:rFonts w:hint="eastAsia" w:ascii="宋体" w:hAnsi="宋体" w:cs="宋体"/>
          <w:szCs w:val="21"/>
          <w:lang w:val="en-US" w:eastAsia="zh-CN"/>
        </w:rPr>
      </w:pPr>
      <w:r>
        <w:rPr>
          <w:rFonts w:hint="eastAsia" w:ascii="宋体" w:hAnsi="宋体" w:cs="宋体"/>
          <w:szCs w:val="21"/>
          <w:lang w:val="en-US" w:eastAsia="zh-CN"/>
        </w:rPr>
        <w:t>8.磁控开关与海水开关联动测试‌：磁铁脱离后，设备不得自动激活；海水接触后，必须在3秒内启动发射</w:t>
      </w:r>
    </w:p>
    <w:p>
      <w:pPr>
        <w:spacing w:line="360" w:lineRule="auto"/>
        <w:rPr>
          <w:rFonts w:hint="eastAsia" w:ascii="宋体" w:hAnsi="宋体" w:cs="宋体"/>
          <w:szCs w:val="21"/>
          <w:lang w:val="en-US" w:eastAsia="zh-CN"/>
        </w:rPr>
      </w:pPr>
      <w:r>
        <w:rPr>
          <w:rFonts w:hint="eastAsia" w:ascii="宋体" w:hAnsi="宋体" w:cs="宋体"/>
          <w:szCs w:val="21"/>
          <w:lang w:val="en-US" w:eastAsia="zh-CN"/>
        </w:rPr>
        <w:t>9.标识合规性‌：符合IEC 61097-2第7.3条“永久性标记”要求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10.误报警防护机制测试‌：按下“TEST”按钮时，设备是否进入“测试模式”并屏蔽真实报警信号</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11、检测全部合格后，上船安装并提供服务检测报告交船方</w:t>
      </w:r>
    </w:p>
    <w:p>
      <w:pPr>
        <w:spacing w:line="360" w:lineRule="auto"/>
        <w:rPr>
          <w:rFonts w:hint="eastAsia" w:ascii="宋体" w:hAnsi="宋体" w:cs="宋体"/>
          <w:szCs w:val="21"/>
          <w:lang w:val="en-US" w:eastAsia="zh-CN"/>
        </w:rPr>
      </w:pPr>
    </w:p>
    <w:p>
      <w:pPr>
        <w:spacing w:line="360" w:lineRule="auto"/>
        <w:ind w:firstLine="0" w:firstLineChars="0"/>
        <w:jc w:val="center"/>
        <w:rPr>
          <w:rFonts w:hint="eastAsia" w:ascii="宋体" w:hAnsi="宋体" w:cs="宋体"/>
          <w:szCs w:val="21"/>
          <w:lang w:val="en-US" w:eastAsia="zh-CN"/>
        </w:rPr>
      </w:pPr>
      <w:r>
        <w:rPr>
          <w:rFonts w:hint="eastAsia" w:ascii="宋体" w:hAnsi="宋体" w:cs="宋体"/>
          <w:b/>
          <w:bCs/>
          <w:szCs w:val="21"/>
          <w:lang w:val="en-US" w:eastAsia="zh-CN"/>
        </w:rPr>
        <w:t>（三）保温服检测技术要求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1.保温服产品信息检查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2.保温服储存袋检查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3.保温服外观及其附件检查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4.保温服水密性能检查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5.保温服配备检查（救生衣灯、哨笛等）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6.保温服的修补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7.检测全部合格后，提供 CCS 认可检测报告交船方</w:t>
      </w:r>
    </w:p>
    <w:p>
      <w:pPr>
        <w:spacing w:line="360" w:lineRule="auto"/>
        <w:jc w:val="center"/>
        <w:rPr>
          <w:rFonts w:ascii="宋体" w:hAnsi="宋体" w:eastAsia="宋体" w:cs="宋体"/>
          <w:b/>
          <w:bCs/>
          <w:color w:val="auto"/>
          <w:sz w:val="21"/>
          <w:szCs w:val="21"/>
        </w:rPr>
      </w:pPr>
      <w:r>
        <w:rPr>
          <w:rFonts w:hint="eastAsia" w:ascii="宋体" w:hAnsi="宋体" w:cs="宋体"/>
          <w:b/>
          <w:bCs/>
          <w:szCs w:val="21"/>
          <w:lang w:val="en-US" w:eastAsia="zh-CN"/>
        </w:rPr>
        <w:t>（四）</w:t>
      </w:r>
      <w:r>
        <w:rPr>
          <w:rFonts w:ascii="宋体" w:hAnsi="宋体" w:eastAsia="宋体" w:cs="宋体"/>
          <w:b/>
          <w:bCs/>
          <w:color w:val="auto"/>
          <w:sz w:val="21"/>
          <w:szCs w:val="21"/>
        </w:rPr>
        <w:t>消防设备检测要求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49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pPr>
              <w:spacing w:after="0" w:line="360" w:lineRule="auto"/>
              <w:jc w:val="center"/>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序号</w:t>
            </w:r>
          </w:p>
        </w:tc>
        <w:tc>
          <w:tcPr>
            <w:tcW w:w="2490" w:type="dxa"/>
            <w:vAlign w:val="center"/>
          </w:tcPr>
          <w:p>
            <w:pPr>
              <w:spacing w:after="0" w:line="360" w:lineRule="auto"/>
              <w:jc w:val="center"/>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项目</w:t>
            </w:r>
          </w:p>
        </w:tc>
        <w:tc>
          <w:tcPr>
            <w:tcW w:w="6143" w:type="dxa"/>
            <w:vAlign w:val="center"/>
          </w:tcPr>
          <w:p>
            <w:pPr>
              <w:spacing w:after="0" w:line="360" w:lineRule="auto"/>
              <w:ind w:left="0" w:leftChars="0"/>
              <w:jc w:val="center"/>
              <w:rPr>
                <w:rFonts w:hint="eastAsia" w:ascii="宋体" w:hAnsi="宋体" w:eastAsia="宋体" w:cs="宋体"/>
                <w:b w:val="0"/>
                <w:bCs w:val="0"/>
                <w:sz w:val="21"/>
                <w:szCs w:val="21"/>
                <w:vertAlign w:val="baseline"/>
              </w:rPr>
            </w:pPr>
            <w:r>
              <w:rPr>
                <w:rFonts w:hint="eastAsia" w:ascii="宋体" w:hAnsi="宋体" w:eastAsia="宋体" w:cs="宋体"/>
                <w:sz w:val="21"/>
                <w:szCs w:val="21"/>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pPr>
              <w:spacing w:after="0" w:line="360" w:lineRule="auto"/>
              <w:jc w:val="center"/>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1</w:t>
            </w:r>
          </w:p>
        </w:tc>
        <w:tc>
          <w:tcPr>
            <w:tcW w:w="2490" w:type="dxa"/>
            <w:vAlign w:val="center"/>
          </w:tcPr>
          <w:p>
            <w:pPr>
              <w:spacing w:after="0" w:line="360" w:lineRule="auto"/>
              <w:jc w:val="left"/>
              <w:rPr>
                <w:rFonts w:hint="eastAsia" w:ascii="宋体" w:hAnsi="宋体" w:eastAsia="宋体" w:cs="宋体"/>
                <w:b w:val="0"/>
                <w:bCs w:val="0"/>
                <w:sz w:val="21"/>
                <w:szCs w:val="21"/>
                <w:vertAlign w:val="baseline"/>
              </w:rPr>
            </w:pPr>
            <w:r>
              <w:rPr>
                <w:rFonts w:hint="eastAsia" w:ascii="宋体" w:hAnsi="宋体" w:cs="宋体"/>
                <w:w w:val="100"/>
                <w:szCs w:val="21"/>
              </w:rPr>
              <w:t>手提式、舟车式灭火器</w:t>
            </w:r>
          </w:p>
        </w:tc>
        <w:tc>
          <w:tcPr>
            <w:tcW w:w="6143" w:type="dxa"/>
            <w:vAlign w:val="top"/>
          </w:tcPr>
          <w:p>
            <w:pPr>
              <w:spacing w:after="0" w:line="360" w:lineRule="auto"/>
              <w:rPr>
                <w:rFonts w:hint="eastAsia" w:ascii="宋体" w:hAnsi="宋体" w:eastAsia="宋体" w:cs="宋体"/>
                <w:b w:val="0"/>
                <w:bCs w:val="0"/>
                <w:sz w:val="21"/>
                <w:szCs w:val="21"/>
                <w:vertAlign w:val="baseline"/>
              </w:rPr>
            </w:pPr>
            <w:r>
              <w:rPr>
                <w:rFonts w:hint="eastAsia" w:ascii="宋体" w:hAnsi="宋体" w:cs="宋体"/>
                <w:w w:val="100"/>
                <w:szCs w:val="21"/>
              </w:rPr>
              <w:t>外观检查（压力表显示是否正常、筒体是否复试或变形、喷管是否老化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p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490" w:type="dxa"/>
            <w:vAlign w:val="center"/>
          </w:tcPr>
          <w:p>
            <w:pPr>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手提式、舟车式干粉</w:t>
            </w:r>
          </w:p>
          <w:p>
            <w:pPr>
              <w:spacing w:after="0" w:line="360" w:lineRule="auto"/>
              <w:jc w:val="left"/>
              <w:rPr>
                <w:rFonts w:hint="eastAsia" w:ascii="宋体" w:hAnsi="宋体" w:cs="宋体"/>
                <w:sz w:val="21"/>
                <w:szCs w:val="21"/>
              </w:rPr>
            </w:pPr>
            <w:r>
              <w:rPr>
                <w:rFonts w:hint="eastAsia" w:ascii="宋体" w:hAnsi="宋体" w:eastAsia="宋体" w:cs="宋体"/>
                <w:w w:val="100"/>
                <w:sz w:val="21"/>
                <w:szCs w:val="21"/>
              </w:rPr>
              <w:t>灭火器检测充装水压试</w:t>
            </w:r>
          </w:p>
          <w:p>
            <w:pPr>
              <w:spacing w:line="360" w:lineRule="auto"/>
              <w:jc w:val="left"/>
              <w:rPr>
                <w:rFonts w:hint="eastAsia" w:ascii="宋体" w:hAnsi="宋体" w:eastAsia="宋体" w:cs="宋体"/>
                <w:b w:val="0"/>
                <w:bCs w:val="0"/>
                <w:sz w:val="21"/>
                <w:szCs w:val="21"/>
                <w:vertAlign w:val="baseline"/>
              </w:rPr>
            </w:pPr>
            <w:r>
              <w:rPr>
                <w:rFonts w:hint="eastAsia" w:ascii="宋体" w:hAnsi="宋体" w:eastAsia="宋体" w:cs="宋体"/>
                <w:sz w:val="21"/>
                <w:szCs w:val="21"/>
              </w:rPr>
              <w:t>验</w:t>
            </w:r>
          </w:p>
        </w:tc>
        <w:tc>
          <w:tcPr>
            <w:tcW w:w="6143" w:type="dxa"/>
            <w:vAlign w:val="top"/>
          </w:tcPr>
          <w:p>
            <w:pPr>
              <w:spacing w:line="360" w:lineRule="auto"/>
              <w:jc w:val="left"/>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外观检查合格后，对灭火器进行泄压，确认瓶内无压力情况下，卸下瓶头阀，将内部的药剂倒出，再灌满清水，连接上压力接头，再连接好手动试压泵进行水压试验，试验压力根据厂家要求，一般为 2.0MPa,完毕后拆除所有连接，将瓶内的水倒出，进行烘干处理，然后再重新灌装</w:t>
            </w:r>
            <w:r>
              <w:rPr>
                <w:rFonts w:hint="eastAsia" w:ascii="宋体" w:hAnsi="宋体" w:eastAsia="宋体" w:cs="宋体"/>
                <w:sz w:val="21"/>
                <w:szCs w:val="21"/>
              </w:rPr>
              <w:t>新药剂，装好瓶头阀和充氮气，最后进行气密试验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p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490" w:type="dxa"/>
            <w:vAlign w:val="center"/>
          </w:tcPr>
          <w:p>
            <w:pPr>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CO2 灭火器检测充装</w:t>
            </w:r>
          </w:p>
          <w:p>
            <w:pPr>
              <w:spacing w:line="360" w:lineRule="auto"/>
              <w:jc w:val="left"/>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水压试验</w:t>
            </w:r>
          </w:p>
        </w:tc>
        <w:tc>
          <w:tcPr>
            <w:tcW w:w="6143" w:type="dxa"/>
            <w:vAlign w:val="top"/>
          </w:tcPr>
          <w:p>
            <w:pPr>
              <w:spacing w:line="360" w:lineRule="auto"/>
              <w:jc w:val="left"/>
              <w:rPr>
                <w:rFonts w:hint="eastAsia" w:ascii="宋体" w:hAnsi="宋体" w:eastAsia="宋体" w:cs="宋体"/>
                <w:b w:val="0"/>
                <w:bCs w:val="0"/>
                <w:sz w:val="21"/>
                <w:szCs w:val="21"/>
                <w:vertAlign w:val="baseline"/>
              </w:rPr>
            </w:pPr>
            <w:r>
              <w:rPr>
                <w:rFonts w:hint="eastAsia" w:ascii="宋体" w:hAnsi="宋体" w:eastAsia="宋体" w:cs="宋体"/>
                <w:w w:val="100"/>
                <w:sz w:val="21"/>
                <w:szCs w:val="21"/>
              </w:rPr>
              <w:t>外观检查合格后，对灭火器进行泄压，确认瓶内无压力情况下，卸下瓶头阀，将内部的药剂倒出，再灌满清水，连接上压力接头，再连接好手</w:t>
            </w:r>
            <w:r>
              <w:rPr>
                <w:rFonts w:hint="eastAsia" w:ascii="宋体" w:hAnsi="宋体" w:eastAsia="宋体" w:cs="宋体"/>
                <w:sz w:val="21"/>
                <w:szCs w:val="21"/>
              </w:rPr>
              <w:t>动试压泵进行水压试验，试验压力根据厂家要求，一般为 25MPa,完</w:t>
            </w:r>
            <w:r>
              <w:rPr>
                <w:rFonts w:hint="eastAsia" w:ascii="宋体" w:hAnsi="宋体" w:eastAsia="宋体" w:cs="宋体"/>
                <w:w w:val="100"/>
                <w:sz w:val="21"/>
                <w:szCs w:val="21"/>
              </w:rPr>
              <w:t>毕后拆除所有连接，将瓶内的水倒出，进行烘干处理，然后再重新灌装</w:t>
            </w:r>
            <w:r>
              <w:rPr>
                <w:rFonts w:hint="eastAsia" w:ascii="宋体" w:hAnsi="宋体" w:eastAsia="宋体" w:cs="宋体"/>
                <w:sz w:val="21"/>
                <w:szCs w:val="21"/>
              </w:rPr>
              <w:t>新药剂，装好瓶头阀和充氮气，最后进行气密试验</w:t>
            </w:r>
            <w:r>
              <w:rPr>
                <w:rFonts w:hint="eastAsia" w:ascii="宋体" w:hAnsi="宋体" w:eastAsia="宋体" w:cs="宋体"/>
                <w:sz w:val="21"/>
                <w:szCs w:val="21"/>
                <w:lang w:eastAsia="zh-CN"/>
              </w:rPr>
              <w:t>。</w:t>
            </w:r>
          </w:p>
        </w:tc>
      </w:tr>
    </w:tbl>
    <w:p>
      <w:pPr>
        <w:widowControl/>
        <w:jc w:val="left"/>
        <w:rPr>
          <w:rFonts w:hint="eastAsia" w:ascii="宋体" w:hAnsi="宋体" w:cs="宋体"/>
          <w:b/>
          <w:bCs/>
          <w:color w:val="000000"/>
          <w:kern w:val="0"/>
          <w:szCs w:val="21"/>
          <w:lang w:val="en-US" w:eastAsia="zh-CN" w:bidi="ar"/>
        </w:rPr>
      </w:pPr>
    </w:p>
    <w:p>
      <w:pPr>
        <w:widowControl/>
        <w:jc w:val="left"/>
      </w:pPr>
      <w:r>
        <w:rPr>
          <w:rFonts w:hint="eastAsia" w:ascii="宋体" w:hAnsi="宋体" w:cs="宋体"/>
          <w:b/>
          <w:bCs/>
          <w:color w:val="000000"/>
          <w:kern w:val="0"/>
          <w:szCs w:val="21"/>
          <w:lang w:val="en-US" w:eastAsia="zh-CN" w:bidi="ar"/>
        </w:rPr>
        <w:t>三、</w:t>
      </w:r>
      <w:r>
        <w:rPr>
          <w:rFonts w:hint="eastAsia" w:ascii="宋体" w:hAnsi="宋体" w:cs="宋体"/>
          <w:b/>
          <w:bCs/>
          <w:color w:val="000000"/>
          <w:kern w:val="0"/>
          <w:szCs w:val="21"/>
          <w:lang w:bidi="ar"/>
        </w:rPr>
        <w:t>商务要求</w:t>
      </w:r>
    </w:p>
    <w:p>
      <w:pPr>
        <w:spacing w:after="0" w:line="208" w:lineRule="exact"/>
        <w:ind w:left="0"/>
        <w:rPr>
          <w:rFonts w:hint="eastAsia" w:ascii="宋体" w:hAnsi="宋体" w:eastAsia="宋体" w:cs="宋体"/>
          <w:color w:val="auto"/>
          <w:sz w:val="21"/>
          <w:szCs w:val="21"/>
          <w:lang w:eastAsia="zh-CN"/>
        </w:rPr>
      </w:pPr>
    </w:p>
    <w:p>
      <w:pPr>
        <w:numPr>
          <w:ilvl w:val="0"/>
          <w:numId w:val="0"/>
        </w:numPr>
        <w:spacing w:line="360" w:lineRule="auto"/>
        <w:ind w:firstLine="0" w:firstLineChars="0"/>
        <w:rPr>
          <w:rFonts w:hint="eastAsia" w:ascii="宋体" w:hAnsi="宋体" w:eastAsia="宋体" w:cs="宋体"/>
          <w:b w:val="0"/>
          <w:bCs w:val="0"/>
          <w:color w:val="auto"/>
          <w:szCs w:val="21"/>
        </w:rPr>
      </w:pP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一）</w:t>
      </w:r>
      <w:r>
        <w:rPr>
          <w:rFonts w:ascii="宋体" w:hAnsi="宋体" w:eastAsia="宋体" w:cs="宋体"/>
          <w:b w:val="0"/>
          <w:bCs w:val="0"/>
          <w:color w:val="auto"/>
          <w:sz w:val="21"/>
          <w:szCs w:val="21"/>
        </w:rPr>
        <w:t>服</w:t>
      </w:r>
      <w:r>
        <w:rPr>
          <w:rFonts w:hint="eastAsia" w:ascii="宋体" w:hAnsi="宋体" w:eastAsia="宋体" w:cs="宋体"/>
          <w:b w:val="0"/>
          <w:bCs w:val="0"/>
          <w:color w:val="auto"/>
          <w:sz w:val="21"/>
          <w:szCs w:val="21"/>
        </w:rPr>
        <w:t>务</w:t>
      </w:r>
      <w:r>
        <w:rPr>
          <w:rFonts w:hint="eastAsia" w:ascii="宋体" w:hAnsi="宋体" w:eastAsia="宋体" w:cs="宋体"/>
          <w:b w:val="0"/>
          <w:bCs w:val="0"/>
          <w:color w:val="auto"/>
          <w:sz w:val="21"/>
          <w:szCs w:val="21"/>
          <w:lang w:val="en-US" w:eastAsia="zh-CN"/>
        </w:rPr>
        <w:t>地点</w:t>
      </w:r>
      <w:r>
        <w:rPr>
          <w:rFonts w:hint="eastAsia" w:ascii="宋体" w:hAnsi="宋体" w:cs="宋体"/>
          <w:b w:val="0"/>
          <w:bCs w:val="0"/>
          <w:color w:val="auto"/>
          <w:sz w:val="21"/>
          <w:szCs w:val="21"/>
          <w:lang w:val="en-US" w:eastAsia="zh-CN"/>
        </w:rPr>
        <w:t>和</w:t>
      </w:r>
      <w:r>
        <w:rPr>
          <w:rFonts w:hint="eastAsia" w:ascii="宋体" w:hAnsi="宋体" w:cs="宋体"/>
          <w:b w:val="0"/>
          <w:bCs w:val="0"/>
          <w:color w:val="auto"/>
          <w:szCs w:val="21"/>
          <w:lang w:val="en-US" w:eastAsia="zh-CN"/>
        </w:rPr>
        <w:t>工期要求</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Cs w:val="21"/>
          <w:lang w:val="en-US" w:eastAsia="zh-CN"/>
        </w:rPr>
        <w:t>温州港各拖轮码头</w:t>
      </w:r>
      <w:r>
        <w:rPr>
          <w:rFonts w:hint="eastAsia" w:ascii="宋体" w:hAnsi="宋体" w:eastAsia="宋体" w:cs="宋体"/>
          <w:b w:val="0"/>
          <w:bCs w:val="0"/>
          <w:color w:val="auto"/>
          <w:szCs w:val="21"/>
        </w:rPr>
        <w:t>，</w:t>
      </w:r>
      <w:r>
        <w:rPr>
          <w:rFonts w:hint="eastAsia" w:ascii="宋体" w:hAnsi="宋体" w:cs="宋体"/>
          <w:color w:val="auto"/>
          <w:szCs w:val="21"/>
        </w:rPr>
        <w:t>接到</w:t>
      </w:r>
      <w:r>
        <w:rPr>
          <w:rFonts w:hint="eastAsia" w:ascii="宋体" w:hAnsi="宋体" w:cs="宋体"/>
          <w:color w:val="auto"/>
          <w:szCs w:val="21"/>
          <w:lang w:eastAsia="zh-CN"/>
        </w:rPr>
        <w:t>招标</w:t>
      </w:r>
      <w:r>
        <w:rPr>
          <w:rFonts w:hint="eastAsia" w:ascii="宋体" w:hAnsi="宋体" w:cs="宋体"/>
          <w:color w:val="auto"/>
          <w:szCs w:val="21"/>
          <w:lang w:val="en-US" w:eastAsia="zh-CN"/>
        </w:rPr>
        <w:t>人</w:t>
      </w:r>
      <w:r>
        <w:rPr>
          <w:rFonts w:hint="eastAsia" w:ascii="宋体" w:hAnsi="宋体" w:cs="宋体"/>
          <w:color w:val="auto"/>
          <w:szCs w:val="21"/>
        </w:rPr>
        <w:t>检测通知后72小时内安排专人到</w:t>
      </w:r>
      <w:r>
        <w:rPr>
          <w:rFonts w:hint="eastAsia" w:ascii="宋体" w:hAnsi="宋体" w:cs="宋体"/>
          <w:color w:val="auto"/>
          <w:szCs w:val="21"/>
          <w:lang w:eastAsia="zh-CN"/>
        </w:rPr>
        <w:t>招标</w:t>
      </w:r>
      <w:r>
        <w:rPr>
          <w:rFonts w:hint="eastAsia" w:ascii="宋体" w:hAnsi="宋体" w:cs="宋体"/>
          <w:color w:val="auto"/>
          <w:szCs w:val="21"/>
          <w:lang w:val="en-US" w:eastAsia="zh-CN"/>
        </w:rPr>
        <w:t>人</w:t>
      </w:r>
      <w:r>
        <w:rPr>
          <w:rFonts w:hint="eastAsia" w:ascii="宋体" w:hAnsi="宋体" w:cs="宋体"/>
          <w:color w:val="auto"/>
          <w:szCs w:val="21"/>
        </w:rPr>
        <w:t>指定的船舶上</w:t>
      </w:r>
      <w:r>
        <w:rPr>
          <w:rFonts w:hint="eastAsia" w:ascii="宋体" w:hAnsi="宋体" w:cs="宋体"/>
          <w:color w:val="auto"/>
          <w:szCs w:val="21"/>
          <w:lang w:eastAsia="zh-CN"/>
        </w:rPr>
        <w:t>，</w:t>
      </w:r>
      <w:r>
        <w:rPr>
          <w:rFonts w:hint="eastAsia" w:ascii="宋体" w:hAnsi="宋体" w:cs="宋体"/>
          <w:bCs/>
          <w:szCs w:val="21"/>
        </w:rPr>
        <w:t>从上船检测设备之日起2个自然日内完成检测工作</w:t>
      </w:r>
      <w:r>
        <w:rPr>
          <w:rFonts w:hint="eastAsia" w:ascii="宋体" w:hAnsi="宋体" w:eastAsia="宋体" w:cs="宋体"/>
          <w:b w:val="0"/>
          <w:bCs w:val="0"/>
          <w:color w:val="auto"/>
          <w:szCs w:val="21"/>
        </w:rPr>
        <w:t>。</w:t>
      </w:r>
    </w:p>
    <w:p>
      <w:pPr>
        <w:numPr>
          <w:ilvl w:val="0"/>
          <w:numId w:val="0"/>
        </w:numPr>
        <w:spacing w:line="360" w:lineRule="auto"/>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二）报价要求</w:t>
      </w:r>
      <w:r>
        <w:rPr>
          <w:rFonts w:hint="eastAsia" w:ascii="宋体" w:hAnsi="宋体" w:cs="宋体"/>
          <w:b w:val="0"/>
          <w:bCs w:val="0"/>
          <w:color w:val="auto"/>
          <w:szCs w:val="21"/>
          <w:lang w:val="en-US" w:eastAsia="zh-CN"/>
        </w:rPr>
        <w:t>：</w:t>
      </w:r>
      <w:r>
        <w:rPr>
          <w:rFonts w:hint="eastAsia" w:ascii="宋体" w:hAnsi="宋体" w:cs="宋体"/>
          <w:color w:val="auto"/>
          <w:szCs w:val="21"/>
        </w:rPr>
        <w:t>本项目投标应以含税人民币报价</w:t>
      </w:r>
      <w:r>
        <w:rPr>
          <w:rFonts w:hint="eastAsia" w:ascii="宋体" w:hAnsi="宋体" w:eastAsia="宋体" w:cs="宋体"/>
          <w:b w:val="0"/>
          <w:bCs w:val="0"/>
          <w:color w:val="auto"/>
          <w:szCs w:val="21"/>
          <w:lang w:val="en-US" w:eastAsia="zh-CN"/>
        </w:rPr>
        <w:t>，应包括</w:t>
      </w:r>
      <w:r>
        <w:rPr>
          <w:rFonts w:hint="eastAsia" w:ascii="宋体" w:hAnsi="宋体" w:cs="宋体"/>
          <w:b w:val="0"/>
          <w:bCs w:val="0"/>
          <w:color w:val="auto"/>
          <w:szCs w:val="21"/>
          <w:lang w:val="en-US" w:eastAsia="zh-CN"/>
        </w:rPr>
        <w:t>检测费、拆装费、配件费、运输费、差旅费、文印费、保险、搬运费、售后服务、招标代理服务费、管理费、利润、税金、政策性文件规定及合同包含的所有风险、责任等各项全部费用</w:t>
      </w:r>
      <w:r>
        <w:rPr>
          <w:rFonts w:hint="eastAsia" w:ascii="宋体" w:hAnsi="宋体" w:eastAsia="宋体" w:cs="宋体"/>
          <w:b w:val="0"/>
          <w:bCs w:val="0"/>
          <w:color w:val="auto"/>
          <w:szCs w:val="21"/>
          <w:lang w:val="en-US" w:eastAsia="zh-CN"/>
        </w:rPr>
        <w:t>。修理需要的备件，除备注和常规配件中写明外，其余都由中标人负责供应并包含在报价中。</w:t>
      </w:r>
      <w:r>
        <w:rPr>
          <w:rFonts w:hint="eastAsia" w:ascii="宋体" w:hAnsi="宋体" w:cs="宋体"/>
          <w:bCs/>
          <w:kern w:val="0"/>
          <w:szCs w:val="21"/>
        </w:rPr>
        <w:t>实行固定单价包干。</w:t>
      </w:r>
    </w:p>
    <w:p>
      <w:pPr>
        <w:numPr>
          <w:ilvl w:val="0"/>
          <w:numId w:val="0"/>
        </w:numPr>
        <w:spacing w:line="360" w:lineRule="auto"/>
        <w:ind w:firstLine="0" w:firstLineChars="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（三）付款方式：</w:t>
      </w:r>
    </w:p>
    <w:p>
      <w:pPr>
        <w:numPr>
          <w:ilvl w:val="0"/>
          <w:numId w:val="0"/>
        </w:numPr>
        <w:spacing w:line="360" w:lineRule="auto"/>
        <w:ind w:firstLine="420" w:firstLineChars="20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1、招标人根据中标人提供的技术服务，在得到船舶主要管理人员（船长/值班驾驶员/轮机长/值班轮机员）认可后，凭船舶确认工程单根据中标单价予以结算。</w:t>
      </w:r>
    </w:p>
    <w:p>
      <w:pPr>
        <w:numPr>
          <w:ilvl w:val="0"/>
          <w:numId w:val="0"/>
        </w:numPr>
        <w:spacing w:line="360" w:lineRule="auto"/>
        <w:ind w:firstLine="420" w:firstLineChars="200"/>
        <w:rPr>
          <w:rFonts w:hint="default" w:ascii="宋体" w:hAnsi="宋体" w:eastAsia="宋体" w:cs="宋体"/>
          <w:b w:val="0"/>
          <w:bCs w:val="0"/>
          <w:color w:val="auto"/>
          <w:szCs w:val="21"/>
        </w:rPr>
        <w:sectPr>
          <w:type w:val="continuous"/>
          <w:pgSz w:w="11900" w:h="16838"/>
          <w:pgMar w:top="1440" w:right="1326" w:bottom="511" w:left="1320" w:header="0" w:footer="0" w:gutter="0"/>
          <w:pgNumType w:fmt="decimal"/>
          <w:cols w:equalWidth="0" w:num="1">
            <w:col w:w="9260"/>
          </w:cols>
        </w:sectPr>
      </w:pPr>
      <w:r>
        <w:rPr>
          <w:rFonts w:hint="eastAsia" w:ascii="宋体" w:hAnsi="宋体" w:eastAsia="宋体" w:cs="宋体"/>
          <w:b w:val="0"/>
          <w:bCs w:val="0"/>
          <w:color w:val="auto"/>
          <w:szCs w:val="21"/>
          <w:lang w:val="en-US" w:eastAsia="zh-CN"/>
        </w:rPr>
        <w:t>2、单项设备单次检测维修完成经船舶主要管理人员验收合格后，双方对该单次维修费用总额进行核对确认，中标人向招标人出具符合税务部门规范的增值税专用发票，招标人收到前述发票后</w:t>
      </w:r>
      <w:r>
        <w:rPr>
          <w:rFonts w:hint="eastAsia" w:ascii="宋体" w:hAnsi="宋体" w:cs="宋体"/>
          <w:b w:val="0"/>
          <w:bCs w:val="0"/>
          <w:color w:val="auto"/>
          <w:szCs w:val="21"/>
          <w:lang w:val="en-US" w:eastAsia="zh-CN"/>
        </w:rPr>
        <w:t>10个工作日内</w:t>
      </w:r>
      <w:r>
        <w:rPr>
          <w:rFonts w:hint="eastAsia" w:ascii="宋体" w:hAnsi="宋体" w:eastAsia="宋体" w:cs="宋体"/>
          <w:b w:val="0"/>
          <w:bCs w:val="0"/>
          <w:color w:val="auto"/>
          <w:szCs w:val="21"/>
          <w:lang w:val="en-US" w:eastAsia="zh-CN"/>
        </w:rPr>
        <w:t>支付中标人该单次维修费总额 100 %的服务费。</w:t>
      </w:r>
    </w:p>
    <w:p>
      <w:pPr>
        <w:widowControl/>
        <w:jc w:val="left"/>
        <w:rPr>
          <w:rFonts w:hint="eastAsia" w:ascii="宋体" w:hAnsi="宋体" w:cs="宋体"/>
          <w:b/>
          <w:bCs/>
          <w:color w:val="000000"/>
          <w:kern w:val="0"/>
          <w:szCs w:val="21"/>
          <w:lang w:bidi="ar"/>
        </w:rPr>
      </w:pPr>
      <w:bookmarkStart w:id="5" w:name="page14"/>
      <w:bookmarkEnd w:id="5"/>
      <w:bookmarkStart w:id="6" w:name="page13"/>
      <w:bookmarkEnd w:id="6"/>
    </w:p>
    <w:p>
      <w:pPr>
        <w:pStyle w:val="15"/>
        <w:snapToGrid w:val="0"/>
        <w:spacing w:before="156" w:after="156" w:line="360" w:lineRule="auto"/>
        <w:jc w:val="center"/>
        <w:outlineLvl w:val="0"/>
        <w:rPr>
          <w:rFonts w:hint="eastAsia" w:hAnsi="宋体" w:cs="宋体"/>
          <w:b/>
          <w:sz w:val="32"/>
          <w:szCs w:val="32"/>
        </w:rPr>
      </w:pPr>
      <w:bookmarkStart w:id="7" w:name="_Toc80911862"/>
      <w:r>
        <w:rPr>
          <w:rFonts w:hint="eastAsia" w:hAnsi="宋体" w:cs="宋体"/>
          <w:b/>
          <w:sz w:val="32"/>
          <w:szCs w:val="32"/>
        </w:rPr>
        <w:t>第三章 投标人须知</w:t>
      </w:r>
      <w:bookmarkEnd w:id="7"/>
    </w:p>
    <w:tbl>
      <w:tblPr>
        <w:tblStyle w:val="28"/>
        <w:tblpPr w:leftFromText="180" w:rightFromText="180" w:vertAnchor="text" w:horzAnchor="margin" w:tblpY="606"/>
        <w:tblOverlap w:val="never"/>
        <w:tblW w:w="9678" w:type="dxa"/>
        <w:tblInd w:w="0" w:type="dxa"/>
        <w:tblLayout w:type="fixed"/>
        <w:tblCellMar>
          <w:top w:w="0" w:type="dxa"/>
          <w:left w:w="108" w:type="dxa"/>
          <w:bottom w:w="0" w:type="dxa"/>
          <w:right w:w="108" w:type="dxa"/>
        </w:tblCellMar>
      </w:tblPr>
      <w:tblGrid>
        <w:gridCol w:w="744"/>
        <w:gridCol w:w="1803"/>
        <w:gridCol w:w="7131"/>
      </w:tblGrid>
      <w:tr>
        <w:tblPrEx>
          <w:tblCellMar>
            <w:top w:w="0" w:type="dxa"/>
            <w:left w:w="108" w:type="dxa"/>
            <w:bottom w:w="0" w:type="dxa"/>
            <w:right w:w="108" w:type="dxa"/>
          </w:tblCellMar>
        </w:tblPrEx>
        <w:trPr>
          <w:trHeight w:val="329" w:hRule="exact"/>
        </w:trPr>
        <w:tc>
          <w:tcPr>
            <w:tcW w:w="7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kern w:val="0"/>
                <w:szCs w:val="21"/>
              </w:rPr>
            </w:pPr>
            <w:r>
              <w:rPr>
                <w:rFonts w:hint="eastAsia" w:ascii="宋体" w:hAnsi="宋体" w:cs="宋体"/>
                <w:b/>
                <w:bCs/>
                <w:kern w:val="0"/>
                <w:szCs w:val="21"/>
              </w:rPr>
              <w:t>条款名称</w:t>
            </w:r>
          </w:p>
        </w:tc>
        <w:tc>
          <w:tcPr>
            <w:tcW w:w="7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kern w:val="0"/>
                <w:szCs w:val="21"/>
              </w:rPr>
            </w:pPr>
            <w:r>
              <w:rPr>
                <w:rFonts w:hint="eastAsia" w:ascii="宋体" w:hAnsi="宋体" w:cs="宋体"/>
                <w:b/>
                <w:bCs/>
                <w:kern w:val="0"/>
                <w:szCs w:val="21"/>
              </w:rPr>
              <w:t>编列内容</w:t>
            </w:r>
          </w:p>
        </w:tc>
      </w:tr>
      <w:tr>
        <w:tblPrEx>
          <w:tblCellMar>
            <w:top w:w="0" w:type="dxa"/>
            <w:left w:w="108" w:type="dxa"/>
            <w:bottom w:w="0" w:type="dxa"/>
            <w:right w:w="108" w:type="dxa"/>
          </w:tblCellMar>
        </w:tblPrEx>
        <w:trPr>
          <w:trHeight w:val="53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1</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cs="宋体"/>
                <w:szCs w:val="21"/>
              </w:rPr>
            </w:pPr>
            <w:r>
              <w:rPr>
                <w:rFonts w:hint="eastAsia" w:ascii="宋体" w:hAnsi="宋体" w:cs="宋体"/>
                <w:szCs w:val="21"/>
              </w:rPr>
              <w:t>招标人</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szCs w:val="21"/>
                <w:lang w:val="zh-CN"/>
              </w:rPr>
            </w:pPr>
            <w:r>
              <w:rPr>
                <w:rFonts w:hint="eastAsia" w:ascii="宋体" w:hAnsi="宋体" w:cs="宋体"/>
                <w:szCs w:val="21"/>
                <w:lang w:val="zh-CN"/>
              </w:rPr>
              <w:t>名　称：温州港口服务有限公司</w:t>
            </w:r>
          </w:p>
          <w:p>
            <w:pPr>
              <w:snapToGrid w:val="0"/>
              <w:spacing w:line="320" w:lineRule="exact"/>
              <w:rPr>
                <w:rFonts w:hint="default" w:ascii="宋体" w:hAnsi="宋体" w:eastAsia="宋体" w:cs="宋体"/>
                <w:szCs w:val="21"/>
                <w:lang w:val="en-US" w:eastAsia="zh-CN"/>
              </w:rPr>
            </w:pPr>
            <w:r>
              <w:rPr>
                <w:rFonts w:hint="eastAsia" w:ascii="宋体" w:hAnsi="宋体" w:cs="宋体"/>
                <w:szCs w:val="21"/>
                <w:lang w:val="zh-CN"/>
              </w:rPr>
              <w:t>联系人：</w:t>
            </w:r>
            <w:r>
              <w:rPr>
                <w:rFonts w:hint="eastAsia" w:ascii="宋体" w:hAnsi="宋体" w:cs="宋体"/>
                <w:szCs w:val="21"/>
                <w:lang w:val="en-US" w:eastAsia="zh-CN"/>
              </w:rPr>
              <w:t>徐先生</w:t>
            </w:r>
          </w:p>
          <w:p>
            <w:pPr>
              <w:snapToGrid w:val="0"/>
              <w:spacing w:line="320" w:lineRule="exact"/>
              <w:rPr>
                <w:rFonts w:hint="default" w:ascii="宋体" w:hAnsi="宋体" w:eastAsia="宋体" w:cs="宋体"/>
                <w:szCs w:val="21"/>
                <w:lang w:val="en-US" w:eastAsia="zh-CN"/>
              </w:rPr>
            </w:pPr>
            <w:r>
              <w:rPr>
                <w:rFonts w:hint="eastAsia" w:ascii="宋体" w:hAnsi="宋体" w:cs="宋体"/>
                <w:szCs w:val="21"/>
                <w:lang w:val="zh-CN"/>
              </w:rPr>
              <w:t>联系方式：</w:t>
            </w:r>
            <w:r>
              <w:rPr>
                <w:rFonts w:hint="eastAsia" w:ascii="宋体" w:hAnsi="宋体" w:cs="宋体"/>
                <w:szCs w:val="21"/>
                <w:lang w:val="en-US" w:eastAsia="zh-CN"/>
              </w:rPr>
              <w:t>0577-56669296</w:t>
            </w:r>
          </w:p>
        </w:tc>
      </w:tr>
      <w:tr>
        <w:tblPrEx>
          <w:tblCellMar>
            <w:top w:w="0" w:type="dxa"/>
            <w:left w:w="108" w:type="dxa"/>
            <w:bottom w:w="0" w:type="dxa"/>
            <w:right w:w="108" w:type="dxa"/>
          </w:tblCellMar>
        </w:tblPrEx>
        <w:trPr>
          <w:trHeight w:val="360"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2</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cs="宋体"/>
                <w:szCs w:val="21"/>
                <w:lang w:val="zh-CN"/>
              </w:rPr>
            </w:pPr>
            <w:r>
              <w:rPr>
                <w:rFonts w:hint="eastAsia" w:ascii="宋体" w:hAnsi="宋体" w:cs="宋体"/>
                <w:szCs w:val="21"/>
                <w:lang w:val="zh-CN"/>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szCs w:val="21"/>
              </w:rPr>
            </w:pPr>
            <w:r>
              <w:rPr>
                <w:rFonts w:hint="eastAsia" w:ascii="宋体" w:hAnsi="宋体" w:cs="宋体"/>
                <w:szCs w:val="21"/>
                <w:lang w:eastAsia="zh-CN"/>
              </w:rPr>
              <w:t>温州港口服务有限公司拖轮救生、消防设备检测检修（2026年5月-2029年4月）</w:t>
            </w:r>
          </w:p>
        </w:tc>
      </w:tr>
      <w:tr>
        <w:tblPrEx>
          <w:tblCellMar>
            <w:top w:w="0" w:type="dxa"/>
            <w:left w:w="108" w:type="dxa"/>
            <w:bottom w:w="0" w:type="dxa"/>
            <w:right w:w="108" w:type="dxa"/>
          </w:tblCellMar>
        </w:tblPrEx>
        <w:trPr>
          <w:trHeight w:val="360"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3</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cs="宋体"/>
                <w:szCs w:val="21"/>
                <w:lang w:val="zh-CN"/>
              </w:rPr>
            </w:pPr>
            <w:r>
              <w:rPr>
                <w:rFonts w:hint="eastAsia" w:ascii="宋体" w:hAnsi="宋体" w:cs="宋体"/>
                <w:szCs w:val="21"/>
                <w:lang w:val="zh-CN"/>
              </w:rPr>
              <w:t>招标内容</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szCs w:val="21"/>
                <w:lang w:val="zh-CN"/>
              </w:rPr>
            </w:pPr>
            <w:r>
              <w:rPr>
                <w:rFonts w:hint="eastAsia" w:ascii="宋体" w:hAnsi="宋体" w:cs="宋体"/>
                <w:szCs w:val="21"/>
                <w:lang w:val="zh-CN"/>
              </w:rPr>
              <w:t>本次项目采购救生筏、应急示位标、保温服、消防设备的检测，具体详见招标文件第二章招标需求。</w:t>
            </w:r>
          </w:p>
        </w:tc>
      </w:tr>
      <w:tr>
        <w:tblPrEx>
          <w:tblCellMar>
            <w:top w:w="0" w:type="dxa"/>
            <w:left w:w="108" w:type="dxa"/>
            <w:bottom w:w="0" w:type="dxa"/>
            <w:right w:w="108" w:type="dxa"/>
          </w:tblCellMar>
        </w:tblPrEx>
        <w:trPr>
          <w:trHeight w:val="371"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4</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最高限价</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eastAsia="宋体" w:cs="宋体"/>
                <w:bCs/>
                <w:szCs w:val="21"/>
                <w:highlight w:val="none"/>
                <w:lang w:eastAsia="zh-CN"/>
              </w:rPr>
            </w:pPr>
            <w:r>
              <w:rPr>
                <w:rFonts w:hint="eastAsia" w:ascii="宋体" w:hAnsi="宋体" w:cs="宋体"/>
                <w:bCs/>
                <w:szCs w:val="21"/>
                <w:highlight w:val="none"/>
                <w:lang w:eastAsia="zh-CN"/>
              </w:rPr>
              <w:t>63.7万元</w:t>
            </w:r>
          </w:p>
        </w:tc>
      </w:tr>
      <w:tr>
        <w:tblPrEx>
          <w:tblCellMar>
            <w:top w:w="0" w:type="dxa"/>
            <w:left w:w="108" w:type="dxa"/>
            <w:bottom w:w="0" w:type="dxa"/>
            <w:right w:w="108" w:type="dxa"/>
          </w:tblCellMar>
        </w:tblPrEx>
        <w:trPr>
          <w:trHeight w:val="41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5</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eastAsia="zh-CN"/>
              </w:rPr>
              <w:t>服务地点</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szCs w:val="21"/>
              </w:rPr>
            </w:pPr>
            <w:r>
              <w:rPr>
                <w:rFonts w:hint="eastAsia" w:ascii="宋体" w:hAnsi="宋体" w:cs="宋体"/>
                <w:szCs w:val="21"/>
              </w:rPr>
              <w:t>招标人指定地点。</w:t>
            </w:r>
          </w:p>
        </w:tc>
      </w:tr>
      <w:tr>
        <w:tblPrEx>
          <w:tblCellMar>
            <w:top w:w="0" w:type="dxa"/>
            <w:left w:w="108" w:type="dxa"/>
            <w:bottom w:w="0" w:type="dxa"/>
            <w:right w:w="108" w:type="dxa"/>
          </w:tblCellMar>
        </w:tblPrEx>
        <w:trPr>
          <w:trHeight w:val="39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6</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eastAsia" w:ascii="宋体" w:hAnsi="宋体" w:cs="宋体"/>
                <w:szCs w:val="21"/>
              </w:rPr>
            </w:pPr>
            <w:r>
              <w:rPr>
                <w:rFonts w:hint="eastAsia" w:ascii="宋体" w:hAnsi="宋体" w:cs="宋体"/>
                <w:szCs w:val="21"/>
              </w:rPr>
              <w:t>★投标人资质要求</w:t>
            </w:r>
          </w:p>
        </w:tc>
        <w:tc>
          <w:tcPr>
            <w:tcW w:w="71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同招标公告</w:t>
            </w:r>
          </w:p>
        </w:tc>
      </w:tr>
      <w:tr>
        <w:tblPrEx>
          <w:tblCellMar>
            <w:top w:w="0" w:type="dxa"/>
            <w:left w:w="108" w:type="dxa"/>
            <w:bottom w:w="0" w:type="dxa"/>
            <w:right w:w="108" w:type="dxa"/>
          </w:tblCellMar>
        </w:tblPrEx>
        <w:trPr>
          <w:trHeight w:val="426"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7</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是否接受联合体投标</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不接受</w:t>
            </w:r>
          </w:p>
        </w:tc>
      </w:tr>
      <w:tr>
        <w:tblPrEx>
          <w:tblCellMar>
            <w:top w:w="0" w:type="dxa"/>
            <w:left w:w="108" w:type="dxa"/>
            <w:bottom w:w="0" w:type="dxa"/>
            <w:right w:w="108" w:type="dxa"/>
          </w:tblCellMar>
        </w:tblPrEx>
        <w:trPr>
          <w:trHeight w:val="249"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8</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踏勘现场</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不统一组织，投标人可根据情况自行前往，相关费用自理。</w:t>
            </w:r>
          </w:p>
        </w:tc>
      </w:tr>
      <w:tr>
        <w:tblPrEx>
          <w:tblCellMar>
            <w:top w:w="0" w:type="dxa"/>
            <w:left w:w="108" w:type="dxa"/>
            <w:bottom w:w="0" w:type="dxa"/>
            <w:right w:w="108" w:type="dxa"/>
          </w:tblCellMar>
        </w:tblPrEx>
        <w:trPr>
          <w:trHeight w:val="259"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9</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投标预备会</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不召开</w:t>
            </w:r>
          </w:p>
        </w:tc>
      </w:tr>
      <w:tr>
        <w:tblPrEx>
          <w:tblCellMar>
            <w:top w:w="0" w:type="dxa"/>
            <w:left w:w="108" w:type="dxa"/>
            <w:bottom w:w="0" w:type="dxa"/>
            <w:right w:w="108" w:type="dxa"/>
          </w:tblCellMar>
        </w:tblPrEx>
        <w:trPr>
          <w:trHeight w:val="280"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0</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分包</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不允许</w:t>
            </w:r>
          </w:p>
        </w:tc>
      </w:tr>
      <w:tr>
        <w:tblPrEx>
          <w:tblCellMar>
            <w:top w:w="0" w:type="dxa"/>
            <w:left w:w="108" w:type="dxa"/>
            <w:bottom w:w="0" w:type="dxa"/>
            <w:right w:w="108" w:type="dxa"/>
          </w:tblCellMar>
        </w:tblPrEx>
        <w:trPr>
          <w:trHeight w:val="286"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1</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偏离</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不允许</w:t>
            </w:r>
          </w:p>
        </w:tc>
      </w:tr>
      <w:tr>
        <w:tblPrEx>
          <w:tblCellMar>
            <w:top w:w="0" w:type="dxa"/>
            <w:left w:w="108" w:type="dxa"/>
            <w:bottom w:w="0" w:type="dxa"/>
            <w:right w:w="108" w:type="dxa"/>
          </w:tblCellMar>
        </w:tblPrEx>
        <w:trPr>
          <w:trHeight w:val="477" w:hRule="exac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2</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投标有效期</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投标文件自投标截止时间起生效，有效期120日。</w:t>
            </w:r>
          </w:p>
        </w:tc>
      </w:tr>
      <w:tr>
        <w:tblPrEx>
          <w:tblCellMar>
            <w:top w:w="0" w:type="dxa"/>
            <w:left w:w="108" w:type="dxa"/>
            <w:bottom w:w="0" w:type="dxa"/>
            <w:right w:w="108" w:type="dxa"/>
          </w:tblCellMar>
        </w:tblPrEx>
        <w:trPr>
          <w:trHeight w:val="1698"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3</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投标保证金</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textAlignment w:val="baseline"/>
              <w:rPr>
                <w:rFonts w:hint="eastAsia" w:ascii="宋体" w:hAnsi="宋体" w:cs="宋体"/>
                <w:bCs/>
                <w:kern w:val="0"/>
                <w:szCs w:val="21"/>
              </w:rPr>
            </w:pPr>
            <w:r>
              <w:rPr>
                <w:rFonts w:hint="eastAsia" w:ascii="宋体" w:hAnsi="宋体" w:cs="宋体"/>
                <w:bCs/>
                <w:kern w:val="0"/>
                <w:szCs w:val="21"/>
              </w:rPr>
              <w:t>是否要求投标人递交投标保证金：</w:t>
            </w:r>
          </w:p>
          <w:p>
            <w:pPr>
              <w:widowControl/>
              <w:snapToGrid w:val="0"/>
              <w:spacing w:before="60" w:after="60" w:line="320" w:lineRule="exact"/>
              <w:ind w:right="62"/>
              <w:textAlignment w:val="baseline"/>
              <w:rPr>
                <w:rFonts w:hint="eastAsia" w:ascii="宋体" w:hAnsi="宋体" w:cs="宋体"/>
                <w:bCs/>
                <w:kern w:val="0"/>
                <w:szCs w:val="21"/>
              </w:rPr>
            </w:pPr>
            <w:r>
              <w:rPr>
                <w:rFonts w:hint="eastAsia" w:ascii="宋体" w:hAnsi="宋体" w:cs="宋体"/>
                <w:bCs/>
                <w:kern w:val="0"/>
                <w:szCs w:val="21"/>
              </w:rPr>
              <w:object>
                <v:shape id="_x0000_i1025" o:spt="201" type="#_x0000_t201" style="height:18pt;width:15pt;" o:ole="t" filled="f" o:preferrelative="t" stroked="f" coordsize="21600,21600">
                  <v:path/>
                  <v:fill on="f" focussize="0,0"/>
                  <v:stroke on="f"/>
                  <v:imagedata r:id="rId10" o:title=""/>
                  <o:lock v:ext="edit" aspectratio="t"/>
                  <w10:wrap type="none"/>
                  <w10:anchorlock/>
                </v:shape>
                <w:control r:id="rId9" w:name="CheckBox1" w:shapeid="_x0000_i1025"/>
              </w:object>
            </w:r>
            <w:r>
              <w:rPr>
                <w:rFonts w:hint="eastAsia" w:ascii="宋体" w:hAnsi="宋体" w:cs="宋体"/>
                <w:bCs/>
                <w:kern w:val="0"/>
                <w:szCs w:val="21"/>
              </w:rPr>
              <w:t>不需要</w:t>
            </w:r>
          </w:p>
          <w:p>
            <w:pPr>
              <w:snapToGrid w:val="0"/>
              <w:textAlignment w:val="baseline"/>
              <w:rPr>
                <w:rFonts w:hint="eastAsia" w:ascii="宋体" w:hAnsi="宋体" w:cs="宋体"/>
                <w:bCs/>
                <w:kern w:val="0"/>
                <w:szCs w:val="21"/>
              </w:rPr>
            </w:pPr>
            <w:r>
              <w:rPr>
                <w:rFonts w:hint="eastAsia" w:ascii="宋体" w:hAnsi="宋体" w:cs="宋体"/>
                <w:szCs w:val="21"/>
              </w:rPr>
              <w:drawing>
                <wp:inline distT="0" distB="0" distL="114300" distR="114300">
                  <wp:extent cx="180975" cy="228600"/>
                  <wp:effectExtent l="0" t="0" r="9525" b="0"/>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11"/>
                          <a:stretch>
                            <a:fillRect/>
                          </a:stretch>
                        </pic:blipFill>
                        <pic:spPr>
                          <a:xfrm>
                            <a:off x="0" y="0"/>
                            <a:ext cx="180975" cy="228600"/>
                          </a:xfrm>
                          <a:prstGeom prst="rect">
                            <a:avLst/>
                          </a:prstGeom>
                          <a:noFill/>
                          <a:ln>
                            <a:noFill/>
                          </a:ln>
                        </pic:spPr>
                      </pic:pic>
                    </a:graphicData>
                  </a:graphic>
                </wp:inline>
              </w:drawing>
            </w:r>
            <w:r>
              <w:rPr>
                <w:rFonts w:hint="eastAsia" w:ascii="宋体" w:hAnsi="宋体" w:cs="宋体"/>
                <w:bCs/>
                <w:kern w:val="0"/>
                <w:szCs w:val="21"/>
              </w:rPr>
              <w:t>需要</w:t>
            </w:r>
          </w:p>
          <w:p>
            <w:pPr>
              <w:pStyle w:val="73"/>
              <w:snapToGrid w:val="0"/>
              <w:textAlignment w:val="baseline"/>
              <w:rPr>
                <w:rFonts w:hint="eastAsia" w:ascii="宋体" w:hAnsi="宋体" w:cs="宋体"/>
                <w:szCs w:val="21"/>
              </w:rPr>
            </w:pPr>
            <w:r>
              <w:rPr>
                <w:rFonts w:hint="eastAsia" w:ascii="宋体" w:hAnsi="宋体" w:cs="宋体"/>
                <w:szCs w:val="21"/>
              </w:rPr>
              <w:t>1、金额：（人民币）大写人民币壹万元整</w:t>
            </w:r>
            <w:r>
              <w:rPr>
                <w:rFonts w:hint="eastAsia" w:ascii="宋体" w:hAnsi="宋体" w:cs="宋体"/>
                <w:bCs/>
                <w:kern w:val="0"/>
                <w:szCs w:val="21"/>
              </w:rPr>
              <w:t>（¥1</w:t>
            </w:r>
            <w:r>
              <w:rPr>
                <w:rFonts w:hint="eastAsia" w:ascii="宋体" w:hAnsi="宋体" w:cs="宋体"/>
                <w:bCs/>
                <w:kern w:val="0"/>
                <w:szCs w:val="21"/>
                <w:lang w:val="en-US" w:eastAsia="zh-CN"/>
              </w:rPr>
              <w:t>0</w:t>
            </w:r>
            <w:r>
              <w:rPr>
                <w:rFonts w:hint="eastAsia" w:ascii="宋体" w:hAnsi="宋体" w:cs="宋体"/>
                <w:bCs/>
                <w:kern w:val="0"/>
                <w:szCs w:val="21"/>
              </w:rPr>
              <w:t>000.00）</w:t>
            </w:r>
          </w:p>
          <w:p>
            <w:pPr>
              <w:pStyle w:val="73"/>
              <w:snapToGrid w:val="0"/>
              <w:textAlignment w:val="baseline"/>
              <w:rPr>
                <w:rFonts w:hint="eastAsia" w:ascii="宋体" w:hAnsi="宋体" w:cs="宋体"/>
                <w:szCs w:val="21"/>
              </w:rPr>
            </w:pPr>
            <w:r>
              <w:rPr>
                <w:rFonts w:hint="eastAsia" w:ascii="宋体" w:hAnsi="宋体" w:cs="宋体"/>
                <w:szCs w:val="21"/>
              </w:rPr>
              <w:t>2、投标人应于 2026年   月   日 12:00 前通过浙江省海港集团电子招标采购平台汇入指定账户。</w:t>
            </w:r>
          </w:p>
          <w:p>
            <w:pPr>
              <w:snapToGrid w:val="0"/>
              <w:spacing w:line="400" w:lineRule="exact"/>
              <w:rPr>
                <w:rFonts w:hint="eastAsia" w:ascii="宋体" w:hAnsi="宋体" w:cs="宋体"/>
                <w:szCs w:val="21"/>
              </w:rPr>
            </w:pPr>
            <w:r>
              <w:rPr>
                <w:rFonts w:hint="eastAsia" w:ascii="宋体" w:hAnsi="宋体" w:cs="宋体"/>
                <w:b/>
                <w:bCs/>
                <w:szCs w:val="21"/>
              </w:rPr>
              <w:t>3、投标保证金应通过投标单位银行基本账户汇入，否则视为投标保证金无效。</w:t>
            </w:r>
          </w:p>
        </w:tc>
      </w:tr>
      <w:tr>
        <w:tblPrEx>
          <w:tblCellMar>
            <w:top w:w="0" w:type="dxa"/>
            <w:left w:w="108" w:type="dxa"/>
            <w:bottom w:w="0" w:type="dxa"/>
            <w:right w:w="108" w:type="dxa"/>
          </w:tblCellMar>
        </w:tblPrEx>
        <w:trPr>
          <w:trHeight w:val="444"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4</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bookmarkStart w:id="8" w:name="OLE_LINK16"/>
            <w:r>
              <w:rPr>
                <w:rFonts w:hint="eastAsia" w:ascii="宋体" w:hAnsi="宋体" w:cs="宋体"/>
                <w:bCs/>
                <w:kern w:val="0"/>
                <w:szCs w:val="21"/>
              </w:rPr>
              <w:t>履约保证金</w:t>
            </w:r>
            <w:bookmarkEnd w:id="8"/>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需要</w:t>
            </w:r>
          </w:p>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履约保证金的形式：银行转帐</w:t>
            </w:r>
          </w:p>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履约保证金的金额：</w:t>
            </w:r>
            <w:r>
              <w:rPr>
                <w:rFonts w:hint="eastAsia" w:ascii="宋体" w:hAnsi="宋体" w:cs="宋体"/>
                <w:bCs/>
                <w:kern w:val="0"/>
                <w:szCs w:val="21"/>
                <w:highlight w:val="none"/>
                <w:lang w:val="en-US" w:eastAsia="zh-CN"/>
              </w:rPr>
              <w:t>10000元</w:t>
            </w:r>
            <w:r>
              <w:rPr>
                <w:rFonts w:hint="eastAsia" w:ascii="宋体" w:hAnsi="宋体" w:cs="宋体"/>
                <w:bCs/>
                <w:kern w:val="0"/>
                <w:szCs w:val="21"/>
                <w:highlight w:val="none"/>
              </w:rPr>
              <w:t>,</w:t>
            </w:r>
            <w:r>
              <w:rPr>
                <w:rFonts w:hint="eastAsia" w:ascii="宋体" w:hAnsi="宋体" w:cs="宋体"/>
                <w:bCs/>
                <w:kern w:val="0"/>
                <w:szCs w:val="21"/>
              </w:rPr>
              <w:t>中标人在合同签订之前须向招标人提交履约保证金，并且要保证履约保证金在合同履行期间的有效性。</w:t>
            </w:r>
          </w:p>
        </w:tc>
      </w:tr>
      <w:tr>
        <w:tblPrEx>
          <w:tblCellMar>
            <w:top w:w="0" w:type="dxa"/>
            <w:left w:w="108" w:type="dxa"/>
            <w:bottom w:w="0" w:type="dxa"/>
            <w:right w:w="108" w:type="dxa"/>
          </w:tblCellMar>
        </w:tblPrEx>
        <w:trPr>
          <w:trHeight w:val="31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5</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投标文件份数</w:t>
            </w:r>
          </w:p>
        </w:tc>
        <w:tc>
          <w:tcPr>
            <w:tcW w:w="7131" w:type="dxa"/>
            <w:tcBorders>
              <w:top w:val="single" w:color="auto" w:sz="4" w:space="0"/>
              <w:left w:val="single" w:color="auto" w:sz="4" w:space="0"/>
              <w:bottom w:val="single" w:color="auto" w:sz="4" w:space="0"/>
              <w:right w:val="single" w:color="auto" w:sz="4" w:space="0"/>
            </w:tcBorders>
            <w:vAlign w:val="center"/>
          </w:tcPr>
          <w:p>
            <w:pPr>
              <w:pStyle w:val="12"/>
              <w:widowControl/>
              <w:spacing w:before="60" w:after="60" w:line="320" w:lineRule="exact"/>
              <w:ind w:right="62" w:firstLine="0" w:firstLineChars="0"/>
              <w:jc w:val="left"/>
              <w:rPr>
                <w:rFonts w:hint="eastAsia" w:ascii="宋体" w:hAnsi="宋体" w:cs="宋体"/>
                <w:b/>
                <w:bCs/>
                <w:kern w:val="0"/>
                <w:szCs w:val="21"/>
              </w:rPr>
            </w:pPr>
            <w:r>
              <w:rPr>
                <w:rFonts w:hint="eastAsia" w:ascii="宋体" w:hAnsi="宋体" w:cs="宋体"/>
                <w:szCs w:val="21"/>
              </w:rPr>
              <w:t>将电子投标文件加密后递交至电子招标采购平台</w:t>
            </w:r>
          </w:p>
        </w:tc>
      </w:tr>
      <w:tr>
        <w:tblPrEx>
          <w:tblCellMar>
            <w:top w:w="0" w:type="dxa"/>
            <w:left w:w="108" w:type="dxa"/>
            <w:bottom w:w="0" w:type="dxa"/>
            <w:right w:w="108" w:type="dxa"/>
          </w:tblCellMar>
        </w:tblPrEx>
        <w:trPr>
          <w:trHeight w:val="1200"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1</w:t>
            </w:r>
            <w:r>
              <w:rPr>
                <w:rFonts w:hint="eastAsia" w:ascii="宋体" w:hAnsi="宋体" w:cs="宋体"/>
                <w:bCs/>
                <w:kern w:val="0"/>
                <w:szCs w:val="21"/>
                <w:highlight w:val="none"/>
                <w:lang w:val="en-US" w:eastAsia="zh-CN"/>
              </w:rPr>
              <w:t>6</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highlight w:val="none"/>
              </w:rPr>
            </w:pPr>
            <w:r>
              <w:rPr>
                <w:rFonts w:hint="eastAsia" w:ascii="宋体" w:hAnsi="宋体" w:cs="宋体"/>
                <w:bCs/>
                <w:kern w:val="0"/>
                <w:szCs w:val="21"/>
                <w:highlight w:val="none"/>
              </w:rPr>
              <w:t>★投标报价及费用</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rPr>
                <w:rFonts w:hint="eastAsia" w:ascii="宋体" w:hAnsi="宋体" w:cs="宋体"/>
                <w:bCs/>
                <w:kern w:val="0"/>
                <w:szCs w:val="21"/>
                <w:highlight w:val="none"/>
              </w:rPr>
            </w:pPr>
            <w:r>
              <w:rPr>
                <w:rFonts w:hint="eastAsia" w:ascii="宋体" w:hAnsi="宋体" w:cs="宋体"/>
                <w:bCs/>
                <w:kern w:val="0"/>
                <w:szCs w:val="21"/>
                <w:highlight w:val="none"/>
              </w:rPr>
              <w:t>投标报价及费用：</w:t>
            </w:r>
          </w:p>
          <w:p>
            <w:pPr>
              <w:widowControl/>
              <w:spacing w:before="60" w:after="60" w:line="320" w:lineRule="exact"/>
              <w:ind w:right="62"/>
              <w:rPr>
                <w:rFonts w:hint="eastAsia" w:ascii="宋体" w:hAnsi="宋体" w:cs="宋体"/>
                <w:bCs/>
                <w:kern w:val="0"/>
                <w:szCs w:val="21"/>
                <w:highlight w:val="none"/>
              </w:rPr>
            </w:pPr>
            <w:r>
              <w:rPr>
                <w:rFonts w:hint="eastAsia" w:ascii="宋体" w:hAnsi="宋体" w:cs="宋体"/>
                <w:bCs/>
                <w:kern w:val="0"/>
                <w:szCs w:val="21"/>
                <w:highlight w:val="none"/>
              </w:rPr>
              <w:t>1、本项目投标应以含税人民币报价，应包括</w:t>
            </w:r>
            <w:r>
              <w:rPr>
                <w:rFonts w:hint="eastAsia" w:ascii="宋体" w:hAnsi="宋体" w:cs="宋体"/>
                <w:bCs/>
                <w:kern w:val="0"/>
                <w:szCs w:val="21"/>
                <w:highlight w:val="none"/>
                <w:lang w:eastAsia="zh-CN"/>
              </w:rPr>
              <w:t>检测费、拆装费、配件费、运输费、差旅费、文印费、保险、搬运费、售后服务、招标代理服务费、管理费、利润、税金、政策性文件规定及合同包含的所有风险、责任等各项全部费用</w:t>
            </w:r>
            <w:r>
              <w:rPr>
                <w:rFonts w:hint="eastAsia" w:ascii="宋体" w:hAnsi="宋体" w:cs="宋体"/>
                <w:bCs/>
                <w:kern w:val="0"/>
                <w:szCs w:val="21"/>
                <w:highlight w:val="none"/>
              </w:rPr>
              <w:t>。修理需要的备件，除备注和常规配件中写明外，其余都由中标人负责供应并包含在报价中。实行固定单价包干。</w:t>
            </w:r>
          </w:p>
          <w:p>
            <w:pPr>
              <w:widowControl/>
              <w:spacing w:before="60" w:after="60" w:line="320" w:lineRule="exact"/>
              <w:ind w:right="62"/>
              <w:rPr>
                <w:rFonts w:hint="eastAsia" w:ascii="宋体" w:hAnsi="宋体" w:cs="宋体"/>
                <w:bCs/>
                <w:kern w:val="0"/>
                <w:szCs w:val="21"/>
                <w:highlight w:val="none"/>
              </w:rPr>
            </w:pPr>
            <w:r>
              <w:rPr>
                <w:rFonts w:hint="eastAsia" w:ascii="宋体" w:hAnsi="宋体" w:cs="宋体"/>
                <w:bCs/>
                <w:kern w:val="0"/>
                <w:szCs w:val="21"/>
                <w:highlight w:val="none"/>
              </w:rPr>
              <w:t>2、不论投标结果如何，投标人均应自行承担所有与投标有关的全部费用。</w:t>
            </w:r>
          </w:p>
        </w:tc>
      </w:tr>
      <w:tr>
        <w:tblPrEx>
          <w:tblCellMar>
            <w:top w:w="0" w:type="dxa"/>
            <w:left w:w="108" w:type="dxa"/>
            <w:bottom w:w="0" w:type="dxa"/>
            <w:right w:w="108" w:type="dxa"/>
          </w:tblCellMar>
        </w:tblPrEx>
        <w:trPr>
          <w:trHeight w:val="2244"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7</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答疑与澄清</w:t>
            </w:r>
          </w:p>
        </w:tc>
        <w:tc>
          <w:tcPr>
            <w:tcW w:w="7131"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56" w:after="156" w:line="320" w:lineRule="exact"/>
              <w:textAlignment w:val="baseline"/>
              <w:rPr>
                <w:rFonts w:hint="eastAsia" w:hAnsi="宋体" w:cs="宋体"/>
                <w:sz w:val="21"/>
                <w:szCs w:val="21"/>
              </w:rPr>
            </w:pPr>
            <w:r>
              <w:rPr>
                <w:rFonts w:hint="eastAsia" w:hAnsi="宋体" w:cs="宋体"/>
                <w:sz w:val="21"/>
                <w:szCs w:val="21"/>
              </w:rPr>
              <w:t>1、招标人对已发出的招标文件进行必要的澄清和修改时，将在招标公告规定的投标截止时间10个日历天前，以书面形式或在规定信息发布网站上通知所有招标文件收受人，</w:t>
            </w:r>
            <w:r>
              <w:rPr>
                <w:rFonts w:hint="eastAsia" w:hAnsi="宋体" w:cs="宋体"/>
                <w:bCs/>
                <w:sz w:val="21"/>
                <w:szCs w:val="21"/>
              </w:rPr>
              <w:t>投标人须自行查看是否有澄清和修改文件，并按澄清和修改文件要求投标，否则责任自负，</w:t>
            </w:r>
            <w:r>
              <w:rPr>
                <w:rFonts w:hint="eastAsia" w:hAnsi="宋体" w:cs="宋体"/>
                <w:sz w:val="21"/>
                <w:szCs w:val="21"/>
              </w:rPr>
              <w:t xml:space="preserve">澄清和修改的内容作为招标文件的组成部分。招标人根据实际情况，作出延长投标截止时间和开标时间的决定，并发布变更公告。 </w:t>
            </w:r>
          </w:p>
          <w:p>
            <w:pPr>
              <w:pStyle w:val="15"/>
              <w:snapToGrid w:val="0"/>
              <w:spacing w:before="156" w:after="156" w:line="320" w:lineRule="exact"/>
              <w:textAlignment w:val="baseline"/>
              <w:rPr>
                <w:rFonts w:hint="eastAsia" w:hAnsi="宋体" w:cs="宋体"/>
                <w:sz w:val="21"/>
                <w:szCs w:val="21"/>
              </w:rPr>
            </w:pPr>
            <w:r>
              <w:rPr>
                <w:rFonts w:hint="eastAsia" w:hAnsi="宋体" w:cs="宋体"/>
                <w:sz w:val="21"/>
                <w:szCs w:val="21"/>
              </w:rPr>
              <w:t>2、购买招标文件的潜在投标人对招标文件有异议，应在投标截止时间10个日历天前书面提出。逾期提出的将不予受理。对招标文件的异议应有法定代表人或其授权委托代表签字，并盖投标人公章和注明日期。</w:t>
            </w:r>
          </w:p>
          <w:p>
            <w:pPr>
              <w:widowControl/>
              <w:spacing w:before="60" w:after="60" w:line="320" w:lineRule="exact"/>
              <w:ind w:right="62"/>
              <w:jc w:val="left"/>
              <w:rPr>
                <w:rFonts w:hint="eastAsia" w:ascii="宋体" w:hAnsi="宋体" w:cs="宋体"/>
                <w:bCs/>
                <w:kern w:val="0"/>
                <w:szCs w:val="21"/>
              </w:rPr>
            </w:pPr>
            <w:r>
              <w:rPr>
                <w:rFonts w:hint="eastAsia" w:ascii="宋体" w:hAnsi="宋体" w:cs="宋体"/>
                <w:szCs w:val="21"/>
              </w:rPr>
              <w:t>3、没有提出异议且又参与了该项目投标的投标人将被视为完全认同招标文件。</w:t>
            </w:r>
          </w:p>
        </w:tc>
      </w:tr>
      <w:tr>
        <w:tblPrEx>
          <w:tblCellMar>
            <w:top w:w="0" w:type="dxa"/>
            <w:left w:w="108" w:type="dxa"/>
            <w:bottom w:w="0" w:type="dxa"/>
            <w:right w:w="108" w:type="dxa"/>
          </w:tblCellMar>
        </w:tblPrEx>
        <w:trPr>
          <w:trHeight w:val="55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18</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递交投标文件地点及截止时间</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szCs w:val="21"/>
              </w:rPr>
            </w:pPr>
            <w:r>
              <w:rPr>
                <w:rFonts w:hint="eastAsia" w:ascii="宋体" w:hAnsi="宋体" w:cs="宋体"/>
                <w:bCs/>
                <w:kern w:val="0"/>
                <w:szCs w:val="21"/>
              </w:rPr>
              <w:t>同招标公告</w:t>
            </w:r>
          </w:p>
        </w:tc>
      </w:tr>
      <w:tr>
        <w:tblPrEx>
          <w:tblCellMar>
            <w:top w:w="0" w:type="dxa"/>
            <w:left w:w="108" w:type="dxa"/>
            <w:bottom w:w="0" w:type="dxa"/>
            <w:right w:w="108" w:type="dxa"/>
          </w:tblCellMar>
        </w:tblPrEx>
        <w:trPr>
          <w:trHeight w:val="428" w:hRule="exac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19</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开标时间</w:t>
            </w:r>
          </w:p>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和地点</w:t>
            </w:r>
          </w:p>
        </w:tc>
        <w:tc>
          <w:tcPr>
            <w:tcW w:w="7131"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ind w:firstLine="0" w:firstLineChars="0"/>
              <w:rPr>
                <w:rFonts w:hint="eastAsia" w:ascii="宋体" w:hAnsi="宋体" w:cs="宋体"/>
                <w:szCs w:val="21"/>
              </w:rPr>
            </w:pPr>
            <w:r>
              <w:rPr>
                <w:rFonts w:hint="eastAsia" w:ascii="宋体" w:hAnsi="宋体" w:cs="宋体"/>
                <w:bCs/>
                <w:kern w:val="0"/>
                <w:szCs w:val="21"/>
              </w:rPr>
              <w:t>同招标公告</w:t>
            </w:r>
          </w:p>
        </w:tc>
      </w:tr>
      <w:tr>
        <w:tblPrEx>
          <w:tblCellMar>
            <w:top w:w="0" w:type="dxa"/>
            <w:left w:w="108" w:type="dxa"/>
            <w:bottom w:w="0" w:type="dxa"/>
            <w:right w:w="108" w:type="dxa"/>
          </w:tblCellMar>
        </w:tblPrEx>
        <w:trPr>
          <w:trHeight w:val="516"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0</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开评标程序</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同时开启资格审查文件、商务技术标、价格标</w:t>
            </w:r>
            <w:r>
              <w:rPr>
                <w:rFonts w:hint="eastAsia" w:ascii="宋体" w:hAnsi="宋体" w:cs="宋体"/>
                <w:bCs/>
                <w:kern w:val="0"/>
                <w:szCs w:val="21"/>
              </w:rPr>
              <w:sym w:font="Wingdings" w:char="F0E8"/>
            </w:r>
            <w:r>
              <w:rPr>
                <w:rFonts w:hint="eastAsia" w:ascii="宋体" w:hAnsi="宋体" w:cs="宋体"/>
                <w:bCs/>
                <w:kern w:val="0"/>
                <w:szCs w:val="21"/>
              </w:rPr>
              <w:t>资格性审查</w:t>
            </w:r>
            <w:r>
              <w:rPr>
                <w:rFonts w:hint="eastAsia" w:ascii="宋体" w:hAnsi="宋体" w:cs="宋体"/>
                <w:bCs/>
                <w:kern w:val="0"/>
                <w:szCs w:val="21"/>
              </w:rPr>
              <w:sym w:font="Wingdings" w:char="F0E8"/>
            </w:r>
            <w:r>
              <w:rPr>
                <w:rFonts w:hint="eastAsia" w:ascii="宋体" w:hAnsi="宋体" w:cs="宋体"/>
                <w:bCs/>
                <w:kern w:val="0"/>
                <w:szCs w:val="21"/>
              </w:rPr>
              <w:t>商务技术标评审</w:t>
            </w:r>
            <w:r>
              <w:rPr>
                <w:rFonts w:hint="eastAsia" w:ascii="宋体" w:hAnsi="宋体" w:cs="宋体"/>
                <w:bCs/>
                <w:kern w:val="0"/>
                <w:szCs w:val="21"/>
              </w:rPr>
              <w:sym w:font="Wingdings" w:char="F0E8"/>
            </w:r>
            <w:r>
              <w:rPr>
                <w:rFonts w:hint="eastAsia" w:ascii="宋体" w:hAnsi="宋体" w:cs="宋体"/>
                <w:bCs/>
                <w:kern w:val="0"/>
                <w:szCs w:val="21"/>
              </w:rPr>
              <w:t>价格标评审</w:t>
            </w:r>
            <w:r>
              <w:rPr>
                <w:rFonts w:hint="eastAsia" w:ascii="宋体" w:hAnsi="宋体" w:cs="宋体"/>
                <w:bCs/>
                <w:kern w:val="0"/>
                <w:szCs w:val="21"/>
              </w:rPr>
              <w:sym w:font="Wingdings" w:char="F0E8"/>
            </w:r>
            <w:r>
              <w:rPr>
                <w:rFonts w:hint="eastAsia" w:ascii="宋体" w:hAnsi="宋体" w:cs="宋体"/>
                <w:bCs/>
                <w:kern w:val="0"/>
                <w:szCs w:val="21"/>
              </w:rPr>
              <w:t>提交评审报告</w:t>
            </w:r>
          </w:p>
        </w:tc>
      </w:tr>
      <w:tr>
        <w:tblPrEx>
          <w:tblCellMar>
            <w:top w:w="0" w:type="dxa"/>
            <w:left w:w="108" w:type="dxa"/>
            <w:bottom w:w="0" w:type="dxa"/>
            <w:right w:w="108" w:type="dxa"/>
          </w:tblCellMar>
        </w:tblPrEx>
        <w:trPr>
          <w:trHeight w:val="389" w:hRule="exac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1</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评标专家的组建</w:t>
            </w:r>
          </w:p>
        </w:tc>
        <w:tc>
          <w:tcPr>
            <w:tcW w:w="713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kern w:val="0"/>
                <w:szCs w:val="21"/>
              </w:rPr>
            </w:pPr>
            <w:r>
              <w:rPr>
                <w:rFonts w:hint="eastAsia" w:ascii="宋体" w:hAnsi="宋体" w:cs="宋体"/>
                <w:bCs/>
                <w:kern w:val="0"/>
                <w:szCs w:val="21"/>
              </w:rPr>
              <w:t>本项目评标委员会由招标人代表及评审专家共5人组成。</w:t>
            </w:r>
          </w:p>
        </w:tc>
      </w:tr>
      <w:tr>
        <w:trPr>
          <w:trHeight w:val="311"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2</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评标办法</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评标办法及评分标准：详见第四章。</w:t>
            </w:r>
          </w:p>
        </w:tc>
      </w:tr>
      <w:tr>
        <w:tblPrEx>
          <w:tblCellMar>
            <w:top w:w="0" w:type="dxa"/>
            <w:left w:w="108" w:type="dxa"/>
            <w:bottom w:w="0" w:type="dxa"/>
            <w:right w:w="108" w:type="dxa"/>
          </w:tblCellMar>
        </w:tblPrEx>
        <w:trPr>
          <w:trHeight w:val="1267"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3</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bCs/>
                <w:kern w:val="0"/>
                <w:szCs w:val="21"/>
              </w:rPr>
            </w:pPr>
            <w:r>
              <w:rPr>
                <w:rFonts w:hint="eastAsia" w:ascii="宋体" w:hAnsi="宋体" w:cs="宋体"/>
                <w:bCs/>
                <w:kern w:val="0"/>
                <w:szCs w:val="21"/>
              </w:rPr>
              <w:t>注意事项</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line="320" w:lineRule="exact"/>
              <w:ind w:right="62"/>
              <w:jc w:val="left"/>
              <w:textAlignment w:val="baseline"/>
              <w:rPr>
                <w:rFonts w:hint="eastAsia" w:ascii="宋体" w:hAnsi="宋体" w:cs="宋体"/>
                <w:bCs/>
                <w:kern w:val="0"/>
                <w:szCs w:val="21"/>
              </w:rPr>
            </w:pPr>
            <w:r>
              <w:rPr>
                <w:rFonts w:hint="eastAsia" w:ascii="宋体" w:hAnsi="宋体" w:cs="宋体"/>
                <w:bCs/>
                <w:kern w:val="0"/>
                <w:szCs w:val="21"/>
              </w:rPr>
              <w:t>1、本招标文件涉及的时间为“北京时间”；</w:t>
            </w:r>
          </w:p>
          <w:p>
            <w:pPr>
              <w:widowControl/>
              <w:snapToGrid w:val="0"/>
              <w:spacing w:before="60" w:after="60" w:line="320" w:lineRule="exact"/>
              <w:ind w:right="62"/>
              <w:jc w:val="left"/>
              <w:textAlignment w:val="baseline"/>
              <w:rPr>
                <w:rFonts w:hint="eastAsia" w:ascii="宋体" w:hAnsi="宋体" w:cs="宋体"/>
                <w:bCs/>
                <w:kern w:val="0"/>
                <w:szCs w:val="21"/>
              </w:rPr>
            </w:pPr>
            <w:r>
              <w:rPr>
                <w:rFonts w:hint="eastAsia" w:ascii="宋体" w:hAnsi="宋体" w:cs="宋体"/>
                <w:bCs/>
                <w:kern w:val="0"/>
                <w:szCs w:val="21"/>
              </w:rPr>
              <w:t>2、本招标文件涉及的货币为“人民币”；</w:t>
            </w:r>
          </w:p>
          <w:p>
            <w:pPr>
              <w:widowControl/>
              <w:snapToGrid w:val="0"/>
              <w:spacing w:before="60" w:after="60" w:line="320" w:lineRule="exact"/>
              <w:ind w:right="62"/>
              <w:jc w:val="left"/>
              <w:textAlignment w:val="baseline"/>
              <w:rPr>
                <w:rFonts w:hint="eastAsia" w:ascii="宋体" w:hAnsi="宋体" w:cs="宋体"/>
                <w:bCs/>
                <w:kern w:val="0"/>
                <w:szCs w:val="21"/>
              </w:rPr>
            </w:pPr>
            <w:r>
              <w:rPr>
                <w:rFonts w:hint="eastAsia" w:ascii="宋体" w:hAnsi="宋体" w:cs="宋体"/>
                <w:bCs/>
                <w:kern w:val="0"/>
                <w:szCs w:val="21"/>
              </w:rPr>
              <w:t>3、签订合同时间：中标通知书发出后30个日历天内；</w:t>
            </w:r>
          </w:p>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4、发布本次招标公告、评标结果公示的媒介：浙江海港电子招标采购平台（http://hgdzzb.nbport.com.cn/）、温州港集团有限公司网</w:t>
            </w:r>
          </w:p>
          <w:p>
            <w:pPr>
              <w:widowControl/>
              <w:spacing w:before="60" w:after="60" w:line="320" w:lineRule="exact"/>
              <w:ind w:right="62"/>
              <w:jc w:val="left"/>
              <w:rPr>
                <w:rFonts w:hint="eastAsia" w:ascii="宋体" w:hAnsi="宋体" w:cs="宋体"/>
                <w:bCs/>
                <w:kern w:val="0"/>
                <w:szCs w:val="21"/>
              </w:rPr>
            </w:pPr>
            <w:r>
              <w:rPr>
                <w:rFonts w:hint="eastAsia" w:ascii="宋体" w:hAnsi="宋体" w:cs="宋体"/>
                <w:bCs/>
                <w:kern w:val="0"/>
                <w:szCs w:val="21"/>
              </w:rPr>
              <w:t>（https://www.wzport.com/wzport/wzgzz/sy/index.html）。</w:t>
            </w:r>
          </w:p>
        </w:tc>
      </w:tr>
      <w:tr>
        <w:tblPrEx>
          <w:tblCellMar>
            <w:top w:w="0" w:type="dxa"/>
            <w:left w:w="108" w:type="dxa"/>
            <w:bottom w:w="0" w:type="dxa"/>
            <w:right w:w="108" w:type="dxa"/>
          </w:tblCellMar>
        </w:tblPrEx>
        <w:trPr>
          <w:trHeight w:val="41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4</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szCs w:val="21"/>
              </w:rPr>
            </w:pPr>
            <w:r>
              <w:rPr>
                <w:rFonts w:hint="eastAsia" w:ascii="宋体" w:hAnsi="宋体" w:cs="宋体"/>
                <w:szCs w:val="21"/>
              </w:rPr>
              <w:t>解释</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left"/>
              <w:rPr>
                <w:rFonts w:hint="eastAsia" w:ascii="宋体" w:hAnsi="宋体" w:cs="宋体"/>
                <w:szCs w:val="21"/>
              </w:rPr>
            </w:pPr>
            <w:r>
              <w:rPr>
                <w:rFonts w:hint="eastAsia" w:ascii="宋体" w:hAnsi="宋体" w:cs="宋体"/>
                <w:bCs/>
                <w:kern w:val="0"/>
                <w:szCs w:val="21"/>
              </w:rPr>
              <w:t>本招标文件条款由招标人及招标代理机构负责解释</w:t>
            </w:r>
          </w:p>
        </w:tc>
      </w:tr>
      <w:tr>
        <w:tblPrEx>
          <w:tblCellMar>
            <w:top w:w="0" w:type="dxa"/>
            <w:left w:w="108" w:type="dxa"/>
            <w:bottom w:w="0" w:type="dxa"/>
            <w:right w:w="108" w:type="dxa"/>
          </w:tblCellMar>
        </w:tblPrEx>
        <w:trPr>
          <w:trHeight w:val="1233"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5</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cs="宋体"/>
                <w:szCs w:val="21"/>
              </w:rPr>
            </w:pPr>
            <w:r>
              <w:rPr>
                <w:rFonts w:hint="eastAsia" w:ascii="宋体" w:hAnsi="宋体" w:cs="宋体"/>
                <w:b/>
                <w:bCs/>
                <w:szCs w:val="21"/>
              </w:rPr>
              <w:t>★</w:t>
            </w:r>
            <w:r>
              <w:rPr>
                <w:rFonts w:hint="eastAsia" w:ascii="宋体" w:hAnsi="宋体" w:cs="宋体"/>
                <w:szCs w:val="21"/>
              </w:rPr>
              <w:t>招标代理服务费</w:t>
            </w:r>
          </w:p>
        </w:tc>
        <w:tc>
          <w:tcPr>
            <w:tcW w:w="713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line="320" w:lineRule="exact"/>
              <w:ind w:right="62"/>
              <w:jc w:val="left"/>
              <w:textAlignment w:val="baseline"/>
              <w:rPr>
                <w:rFonts w:hint="eastAsia" w:ascii="宋体" w:hAnsi="宋体" w:cs="宋体"/>
                <w:bCs/>
                <w:kern w:val="0"/>
                <w:szCs w:val="21"/>
              </w:rPr>
            </w:pPr>
            <w:r>
              <w:rPr>
                <w:rFonts w:hint="eastAsia" w:ascii="宋体" w:hAnsi="宋体" w:cs="宋体"/>
                <w:bCs/>
                <w:kern w:val="0"/>
                <w:szCs w:val="21"/>
              </w:rPr>
              <w:t>本次招标，招标代理服务费按人民币叁仟肆佰</w:t>
            </w:r>
            <w:r>
              <w:rPr>
                <w:rFonts w:hint="eastAsia" w:ascii="宋体" w:hAnsi="宋体" w:cs="宋体"/>
                <w:bCs/>
                <w:kern w:val="0"/>
                <w:szCs w:val="21"/>
                <w:lang w:val="en-US" w:eastAsia="zh-CN"/>
              </w:rPr>
              <w:t>伍拾</w:t>
            </w:r>
            <w:r>
              <w:rPr>
                <w:rFonts w:hint="eastAsia" w:ascii="宋体" w:hAnsi="宋体" w:cs="宋体"/>
                <w:bCs/>
                <w:kern w:val="0"/>
                <w:szCs w:val="21"/>
              </w:rPr>
              <w:t>元整（¥34</w:t>
            </w:r>
            <w:r>
              <w:rPr>
                <w:rFonts w:hint="eastAsia" w:ascii="宋体" w:hAnsi="宋体" w:cs="宋体"/>
                <w:bCs/>
                <w:kern w:val="0"/>
                <w:szCs w:val="21"/>
                <w:lang w:val="en-US" w:eastAsia="zh-CN"/>
              </w:rPr>
              <w:t>5</w:t>
            </w:r>
            <w:r>
              <w:rPr>
                <w:rFonts w:hint="eastAsia" w:ascii="宋体" w:hAnsi="宋体" w:cs="宋体"/>
                <w:bCs/>
                <w:kern w:val="0"/>
                <w:szCs w:val="21"/>
              </w:rPr>
              <w:t>0.00）包干计取，由中标人在领取中标（成交）通知书之前将代理服务费用支付给招标代理机构。</w:t>
            </w:r>
          </w:p>
          <w:p>
            <w:pPr>
              <w:widowControl/>
              <w:spacing w:before="60" w:after="60" w:line="320" w:lineRule="exact"/>
              <w:ind w:right="62"/>
              <w:jc w:val="left"/>
              <w:rPr>
                <w:rFonts w:hint="eastAsia" w:ascii="宋体" w:hAnsi="宋体" w:cs="宋体"/>
                <w:b/>
                <w:bCs/>
                <w:szCs w:val="21"/>
              </w:rPr>
            </w:pPr>
            <w:r>
              <w:rPr>
                <w:rFonts w:hint="eastAsia" w:ascii="宋体" w:hAnsi="宋体" w:cs="宋体"/>
                <w:b/>
                <w:bCs/>
                <w:szCs w:val="21"/>
              </w:rPr>
              <w:t>户名：浙江大勤建设项目管理有限公司</w:t>
            </w:r>
          </w:p>
          <w:p>
            <w:pPr>
              <w:widowControl/>
              <w:spacing w:before="60" w:after="60" w:line="320" w:lineRule="exact"/>
              <w:ind w:right="62"/>
              <w:jc w:val="left"/>
              <w:rPr>
                <w:rFonts w:hint="eastAsia" w:ascii="宋体" w:hAnsi="宋体" w:cs="宋体"/>
                <w:b/>
                <w:bCs/>
                <w:szCs w:val="21"/>
              </w:rPr>
            </w:pPr>
            <w:r>
              <w:rPr>
                <w:rFonts w:hint="eastAsia" w:ascii="宋体" w:hAnsi="宋体" w:cs="宋体"/>
                <w:b/>
                <w:bCs/>
                <w:szCs w:val="21"/>
              </w:rPr>
              <w:t>帐号：</w:t>
            </w:r>
            <w:r>
              <w:t xml:space="preserve"> </w:t>
            </w:r>
            <w:r>
              <w:rPr>
                <w:rFonts w:ascii="宋体" w:hAnsi="宋体" w:cs="宋体"/>
                <w:b/>
                <w:bCs/>
                <w:szCs w:val="21"/>
              </w:rPr>
              <w:t>95160154800000774</w:t>
            </w:r>
          </w:p>
          <w:p>
            <w:pPr>
              <w:widowControl/>
              <w:spacing w:before="60" w:after="60" w:line="320" w:lineRule="exact"/>
              <w:ind w:right="62"/>
              <w:jc w:val="left"/>
              <w:rPr>
                <w:rFonts w:hint="eastAsia" w:ascii="宋体" w:hAnsi="宋体" w:cs="宋体"/>
                <w:szCs w:val="21"/>
              </w:rPr>
            </w:pPr>
            <w:r>
              <w:rPr>
                <w:rFonts w:hint="eastAsia" w:ascii="宋体" w:hAnsi="宋体" w:cs="宋体"/>
                <w:b/>
                <w:bCs/>
                <w:szCs w:val="21"/>
              </w:rPr>
              <w:t>开户行:上海浦东发展银行股份有限公司杭州分行营业部</w:t>
            </w:r>
          </w:p>
        </w:tc>
      </w:tr>
      <w:tr>
        <w:tblPrEx>
          <w:tblCellMar>
            <w:top w:w="0" w:type="dxa"/>
            <w:left w:w="108" w:type="dxa"/>
            <w:bottom w:w="0" w:type="dxa"/>
            <w:right w:w="108" w:type="dxa"/>
          </w:tblCellMar>
        </w:tblPrEx>
        <w:trPr>
          <w:trHeight w:val="4682" w:hRule="atLeast"/>
        </w:trPr>
        <w:tc>
          <w:tcPr>
            <w:tcW w:w="744" w:type="dxa"/>
            <w:tcBorders>
              <w:top w:val="single" w:color="auto" w:sz="4" w:space="0"/>
              <w:left w:val="single" w:color="auto" w:sz="4" w:space="0"/>
              <w:bottom w:val="single" w:color="auto" w:sz="4" w:space="0"/>
              <w:right w:val="single" w:color="auto" w:sz="4" w:space="0"/>
            </w:tcBorders>
            <w:vAlign w:val="center"/>
          </w:tcPr>
          <w:p>
            <w:pPr>
              <w:widowControl/>
              <w:spacing w:before="60" w:after="60" w:line="320" w:lineRule="exact"/>
              <w:ind w:right="62"/>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6</w:t>
            </w:r>
          </w:p>
        </w:tc>
        <w:tc>
          <w:tcPr>
            <w:tcW w:w="180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line="320" w:lineRule="exact"/>
              <w:ind w:right="62"/>
              <w:jc w:val="left"/>
              <w:textAlignment w:val="baseline"/>
              <w:rPr>
                <w:rFonts w:hint="eastAsia" w:ascii="宋体" w:hAnsi="宋体" w:cs="宋体"/>
                <w:szCs w:val="21"/>
              </w:rPr>
            </w:pPr>
            <w:r>
              <w:rPr>
                <w:rFonts w:hint="eastAsia" w:ascii="宋体" w:hAnsi="宋体" w:cs="宋体"/>
                <w:b/>
                <w:bCs/>
                <w:szCs w:val="21"/>
              </w:rPr>
              <w:t>★电子招标采购平台交易服务费</w:t>
            </w:r>
          </w:p>
        </w:tc>
        <w:tc>
          <w:tcPr>
            <w:tcW w:w="7131" w:type="dxa"/>
            <w:tcBorders>
              <w:top w:val="single" w:color="auto" w:sz="4" w:space="0"/>
              <w:left w:val="single" w:color="auto" w:sz="4" w:space="0"/>
              <w:bottom w:val="single" w:color="auto" w:sz="4" w:space="0"/>
              <w:right w:val="single" w:color="auto" w:sz="4" w:space="0"/>
            </w:tcBorders>
            <w:vAlign w:val="center"/>
          </w:tcPr>
          <w:tbl>
            <w:tblPr>
              <w:tblStyle w:val="28"/>
              <w:tblW w:w="7220" w:type="dxa"/>
              <w:jc w:val="center"/>
              <w:tblLayout w:type="fixed"/>
              <w:tblCellMar>
                <w:top w:w="0" w:type="dxa"/>
                <w:left w:w="108" w:type="dxa"/>
                <w:bottom w:w="0" w:type="dxa"/>
                <w:right w:w="108" w:type="dxa"/>
              </w:tblCellMar>
            </w:tblPr>
            <w:tblGrid>
              <w:gridCol w:w="7220"/>
            </w:tblGrid>
            <w:tr>
              <w:tblPrEx>
                <w:tblCellMar>
                  <w:top w:w="0" w:type="dxa"/>
                  <w:left w:w="108" w:type="dxa"/>
                  <w:bottom w:w="0" w:type="dxa"/>
                  <w:right w:w="108" w:type="dxa"/>
                </w:tblCellMar>
              </w:tblPrEx>
              <w:trPr>
                <w:trHeight w:val="10415" w:hRule="atLeast"/>
                <w:jc w:val="center"/>
              </w:trPr>
              <w:tc>
                <w:tcPr>
                  <w:tcW w:w="722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440" w:lineRule="exact"/>
                    <w:ind w:right="62" w:firstLine="420" w:firstLineChars="200"/>
                    <w:jc w:val="left"/>
                    <w:textAlignment w:val="baseline"/>
                    <w:rPr>
                      <w:rFonts w:hint="eastAsia" w:ascii="宋体" w:hAnsi="宋体" w:cs="宋体"/>
                      <w:szCs w:val="21"/>
                    </w:rPr>
                  </w:pPr>
                  <w:r>
                    <w:rPr>
                      <w:rFonts w:hint="eastAsia" w:ascii="宋体" w:hAnsi="宋体" w:cs="宋体"/>
                      <w:szCs w:val="21"/>
                      <w:lang w:bidi="ar"/>
                    </w:rPr>
                    <w:t>本项目采用电子招标形式，需对上线交易项目收取交易服务费，以中标金额为基础，向中标单位收取（具体收费标准见下表）。中标单位须在明确中标后、获取中标通知书前将相应的交易服务费缴入平台指定的集团账户（在“投标管家”工具中查看）。附表：</w:t>
                  </w:r>
                </w:p>
                <w:p>
                  <w:pPr>
                    <w:snapToGrid w:val="0"/>
                    <w:spacing w:line="320" w:lineRule="exact"/>
                    <w:ind w:firstLine="210" w:firstLineChars="100"/>
                    <w:textAlignment w:val="baseline"/>
                    <w:rPr>
                      <w:rFonts w:hint="eastAsia" w:ascii="宋体" w:hAnsi="宋体" w:cs="宋体"/>
                      <w:szCs w:val="21"/>
                    </w:rPr>
                  </w:pPr>
                  <w:r>
                    <w:rPr>
                      <w:rFonts w:hint="eastAsia" w:ascii="宋体" w:hAnsi="宋体" w:cs="宋体"/>
                      <w:szCs w:val="21"/>
                      <w:lang w:bidi="ar"/>
                    </w:rPr>
                    <w:t>招标项目交易服务费收取标准</w:t>
                  </w:r>
                </w:p>
                <w:p>
                  <w:pPr>
                    <w:snapToGrid w:val="0"/>
                    <w:spacing w:line="360" w:lineRule="auto"/>
                    <w:ind w:right="454" w:rightChars="216" w:firstLine="210" w:firstLineChars="100"/>
                    <w:jc w:val="left"/>
                    <w:textAlignment w:val="baseline"/>
                    <w:rPr>
                      <w:rFonts w:hint="eastAsia" w:ascii="宋体" w:hAnsi="宋体" w:cs="宋体"/>
                      <w:szCs w:val="21"/>
                    </w:rPr>
                  </w:pPr>
                  <w:r>
                    <w:rPr>
                      <w:rFonts w:hint="eastAsia" w:ascii="宋体" w:hAnsi="宋体" w:cs="宋体"/>
                      <w:szCs w:val="21"/>
                    </w:rPr>
                    <w:t>具体收费标准如下：</w:t>
                  </w:r>
                </w:p>
                <w:tbl>
                  <w:tblPr>
                    <w:tblStyle w:val="29"/>
                    <w:tblpPr w:leftFromText="180" w:rightFromText="180" w:vertAnchor="page" w:horzAnchor="page" w:tblpX="391" w:tblpY="2567"/>
                    <w:tblOverlap w:val="never"/>
                    <w:tblW w:w="6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中标价</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收费标准（万元）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w w:val="96"/>
                            <w:szCs w:val="21"/>
                            <w:lang w:bidi="ar"/>
                          </w:rPr>
                          <w:t>200万（含）以下</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200万-500万（含）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500万-1000万（含）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1000万-2000万（含）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2000万-5000万（含）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5000万-1 亿（含）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1亿-5 亿（含）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5 亿-10 亿（含）</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w w:val="93"/>
                            <w:szCs w:val="21"/>
                            <w:lang w:bidi="ar"/>
                          </w:rPr>
                          <w:t>10 亿以上</w:t>
                        </w:r>
                      </w:p>
                    </w:tc>
                    <w:tc>
                      <w:tcPr>
                        <w:tcW w:w="3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lang w:bidi="ar"/>
                          </w:rPr>
                          <w:t>6</w:t>
                        </w:r>
                      </w:p>
                    </w:tc>
                  </w:tr>
                </w:tbl>
                <w:p>
                  <w:pPr>
                    <w:snapToGrid w:val="0"/>
                    <w:spacing w:line="320" w:lineRule="exact"/>
                    <w:ind w:firstLine="210" w:firstLineChars="100"/>
                    <w:textAlignment w:val="baseline"/>
                    <w:rPr>
                      <w:rFonts w:hint="eastAsia" w:ascii="宋体" w:hAnsi="宋体" w:cs="宋体"/>
                      <w:szCs w:val="21"/>
                    </w:rPr>
                  </w:pPr>
                  <w:r>
                    <w:rPr>
                      <w:rFonts w:hint="eastAsia" w:ascii="宋体" w:hAnsi="宋体" w:cs="宋体"/>
                      <w:szCs w:val="21"/>
                      <w:lang w:bidi="ar"/>
                    </w:rPr>
                    <w:t>注:</w:t>
                  </w:r>
                </w:p>
                <w:p>
                  <w:pPr>
                    <w:snapToGrid w:val="0"/>
                    <w:spacing w:line="320" w:lineRule="exact"/>
                    <w:ind w:firstLine="210" w:firstLineChars="100"/>
                    <w:textAlignment w:val="baseline"/>
                    <w:rPr>
                      <w:rFonts w:hint="eastAsia" w:ascii="宋体" w:hAnsi="宋体" w:cs="宋体"/>
                      <w:szCs w:val="21"/>
                    </w:rPr>
                  </w:pPr>
                  <w:r>
                    <w:rPr>
                      <w:rFonts w:hint="eastAsia" w:ascii="宋体" w:hAnsi="宋体" w:cs="宋体"/>
                      <w:szCs w:val="21"/>
                      <w:lang w:bidi="ar"/>
                    </w:rPr>
                    <w:t>1.交易服务费由中标单位承担。</w:t>
                  </w:r>
                </w:p>
                <w:p>
                  <w:pPr>
                    <w:snapToGrid w:val="0"/>
                    <w:spacing w:line="320" w:lineRule="exact"/>
                    <w:ind w:firstLine="210" w:firstLineChars="100"/>
                    <w:textAlignment w:val="baseline"/>
                    <w:rPr>
                      <w:rFonts w:hint="eastAsia" w:ascii="宋体" w:hAnsi="宋体" w:cs="宋体"/>
                      <w:szCs w:val="21"/>
                    </w:rPr>
                  </w:pPr>
                  <w:r>
                    <w:rPr>
                      <w:rFonts w:hint="eastAsia" w:ascii="宋体" w:hAnsi="宋体" w:cs="宋体"/>
                      <w:szCs w:val="21"/>
                      <w:lang w:bidi="ar"/>
                    </w:rPr>
                    <w:t>2.对于招标服务期在 1 年以上且按每年报价的项目，交易服务费按 1 年的中标金额计取。</w:t>
                  </w:r>
                </w:p>
                <w:p>
                  <w:pPr>
                    <w:snapToGrid w:val="0"/>
                    <w:spacing w:line="320" w:lineRule="exact"/>
                    <w:ind w:firstLine="210" w:firstLineChars="100"/>
                    <w:textAlignment w:val="baseline"/>
                    <w:rPr>
                      <w:rFonts w:hint="eastAsia" w:ascii="宋体" w:hAnsi="宋体" w:cs="宋体"/>
                      <w:szCs w:val="21"/>
                    </w:rPr>
                  </w:pPr>
                  <w:r>
                    <w:rPr>
                      <w:rFonts w:hint="eastAsia" w:ascii="宋体" w:hAnsi="宋体" w:cs="宋体"/>
                      <w:szCs w:val="21"/>
                      <w:lang w:bidi="ar"/>
                    </w:rPr>
                    <w:t>3.对于无具体交易(中标)金额的限额以上招标采购项目参照项目计划金额计取,对于无具体交易(中标)金额的限额以下招标采购项目按每个项目 1000 元计取，多家中标人费用平摊。</w:t>
                  </w:r>
                </w:p>
                <w:p>
                  <w:pPr>
                    <w:ind w:firstLine="210" w:firstLineChars="100"/>
                  </w:pPr>
                  <w:r>
                    <w:rPr>
                      <w:rFonts w:hint="eastAsia" w:ascii="宋体" w:hAnsi="宋体" w:cs="宋体"/>
                      <w:szCs w:val="21"/>
                      <w:lang w:bidi="ar"/>
                    </w:rPr>
                    <w:t>4.限额以下非招标项目按实际成交价 0.2%收取交易服务费，最高不超过 500 元，5万元以下项目免收交易服务费。</w:t>
                  </w:r>
                </w:p>
                <w:p>
                  <w:pPr>
                    <w:tabs>
                      <w:tab w:val="left" w:pos="1177"/>
                    </w:tabs>
                    <w:snapToGrid w:val="0"/>
                    <w:spacing w:line="360" w:lineRule="auto"/>
                    <w:ind w:right="454" w:rightChars="216"/>
                    <w:jc w:val="left"/>
                    <w:textAlignment w:val="baseline"/>
                    <w:rPr>
                      <w:rFonts w:hint="eastAsia" w:ascii="宋体" w:hAnsi="宋体" w:cs="宋体"/>
                      <w:szCs w:val="21"/>
                    </w:rPr>
                  </w:pPr>
                </w:p>
              </w:tc>
            </w:tr>
          </w:tbl>
          <w:p>
            <w:pPr>
              <w:snapToGrid w:val="0"/>
              <w:spacing w:line="320" w:lineRule="exact"/>
              <w:textAlignment w:val="baseline"/>
              <w:rPr>
                <w:rFonts w:hint="eastAsia" w:ascii="宋体" w:hAnsi="宋体" w:cs="宋体"/>
                <w:bCs/>
                <w:kern w:val="0"/>
                <w:szCs w:val="21"/>
              </w:rPr>
            </w:pPr>
          </w:p>
        </w:tc>
      </w:tr>
    </w:tbl>
    <w:p>
      <w:pPr>
        <w:jc w:val="center"/>
        <w:rPr>
          <w:rFonts w:hint="eastAsia" w:ascii="宋体" w:hAnsi="宋体" w:cs="宋体"/>
          <w:b/>
          <w:sz w:val="28"/>
          <w:szCs w:val="28"/>
        </w:rPr>
      </w:pPr>
      <w:r>
        <w:rPr>
          <w:rFonts w:hint="eastAsia" w:ascii="宋体" w:hAnsi="宋体" w:cs="宋体"/>
          <w:b/>
          <w:szCs w:val="21"/>
        </w:rPr>
        <w:br w:type="page"/>
      </w:r>
      <w:r>
        <w:rPr>
          <w:rFonts w:hint="eastAsia" w:hAnsi="宋体" w:cs="宋体"/>
          <w:b/>
          <w:sz w:val="28"/>
          <w:szCs w:val="28"/>
        </w:rPr>
        <w:t>一  总  则</w:t>
      </w:r>
    </w:p>
    <w:p>
      <w:pPr>
        <w:snapToGrid w:val="0"/>
        <w:spacing w:line="360" w:lineRule="auto"/>
        <w:ind w:firstLine="413" w:firstLineChars="196"/>
        <w:jc w:val="left"/>
        <w:outlineLvl w:val="1"/>
        <w:rPr>
          <w:rFonts w:hint="eastAsia" w:ascii="宋体" w:hAnsi="宋体" w:cs="宋体"/>
          <w:b/>
          <w:szCs w:val="21"/>
        </w:rPr>
      </w:pPr>
      <w:bookmarkStart w:id="9" w:name="_Toc51934380"/>
      <w:bookmarkStart w:id="10" w:name="_Toc51934451"/>
      <w:r>
        <w:rPr>
          <w:rFonts w:hint="eastAsia" w:ascii="宋体" w:hAnsi="宋体" w:cs="宋体"/>
          <w:b/>
          <w:szCs w:val="21"/>
        </w:rPr>
        <w:t>（一） 适用范围</w:t>
      </w:r>
      <w:bookmarkEnd w:id="9"/>
      <w:bookmarkEnd w:id="10"/>
    </w:p>
    <w:p>
      <w:pPr>
        <w:snapToGrid w:val="0"/>
        <w:spacing w:line="360" w:lineRule="auto"/>
        <w:ind w:firstLine="420" w:firstLineChars="200"/>
        <w:jc w:val="left"/>
        <w:rPr>
          <w:rFonts w:hint="eastAsia" w:ascii="宋体" w:hAnsi="宋体" w:cs="宋体"/>
          <w:szCs w:val="21"/>
          <w:u w:val="single"/>
        </w:rPr>
      </w:pPr>
      <w:r>
        <w:rPr>
          <w:rFonts w:hint="eastAsia" w:ascii="宋体" w:hAnsi="宋体" w:cs="宋体"/>
          <w:szCs w:val="21"/>
        </w:rPr>
        <w:t>本招标文件适用于温州港口服务有限公司组织的</w:t>
      </w:r>
      <w:r>
        <w:rPr>
          <w:rFonts w:hint="eastAsia" w:ascii="宋体" w:hAnsi="宋体" w:cs="宋体"/>
          <w:kern w:val="0"/>
          <w:szCs w:val="21"/>
          <w:lang w:val="zh-CN"/>
        </w:rPr>
        <w:t>温州港口服务有限公司拖轮救生、消防设备检测检修（2026年5月-2029年4月）项目</w:t>
      </w:r>
      <w:r>
        <w:rPr>
          <w:rFonts w:hint="eastAsia" w:ascii="宋体" w:hAnsi="宋体" w:cs="宋体"/>
          <w:bCs/>
          <w:szCs w:val="21"/>
        </w:rPr>
        <w:t>招标</w:t>
      </w:r>
      <w:r>
        <w:rPr>
          <w:rFonts w:hint="eastAsia" w:ascii="宋体" w:hAnsi="宋体" w:cs="宋体"/>
          <w:szCs w:val="21"/>
        </w:rPr>
        <w:t>、投标、评标、定标、验收、合同履约、付款等行为（法律、法规另有规定的，从其规定）。</w:t>
      </w:r>
    </w:p>
    <w:p>
      <w:pPr>
        <w:snapToGrid w:val="0"/>
        <w:spacing w:line="360" w:lineRule="auto"/>
        <w:ind w:firstLine="422" w:firstLineChars="200"/>
        <w:jc w:val="left"/>
        <w:textAlignment w:val="baseline"/>
        <w:rPr>
          <w:rFonts w:hint="eastAsia" w:ascii="宋体" w:hAnsi="宋体" w:cs="宋体"/>
          <w:b/>
          <w:szCs w:val="21"/>
        </w:rPr>
      </w:pPr>
      <w:r>
        <w:rPr>
          <w:rFonts w:hint="eastAsia" w:ascii="宋体" w:hAnsi="宋体" w:cs="宋体"/>
          <w:b/>
          <w:szCs w:val="21"/>
        </w:rPr>
        <w:t>（二）定义</w:t>
      </w:r>
    </w:p>
    <w:p>
      <w:pPr>
        <w:pStyle w:val="15"/>
        <w:snapToGrid w:val="0"/>
        <w:spacing w:before="156" w:after="156" w:line="360" w:lineRule="auto"/>
        <w:ind w:firstLine="420" w:firstLineChars="200"/>
        <w:textAlignment w:val="baseline"/>
        <w:rPr>
          <w:rFonts w:hint="eastAsia" w:hAnsi="宋体" w:cs="宋体"/>
          <w:kern w:val="2"/>
          <w:sz w:val="21"/>
          <w:szCs w:val="21"/>
        </w:rPr>
      </w:pPr>
      <w:r>
        <w:rPr>
          <w:rFonts w:hint="eastAsia" w:hAnsi="宋体" w:cs="宋体"/>
          <w:kern w:val="2"/>
          <w:sz w:val="21"/>
          <w:szCs w:val="21"/>
        </w:rPr>
        <w:t>1、“招标人”系指组织本次招标的单位。</w:t>
      </w:r>
    </w:p>
    <w:p>
      <w:pPr>
        <w:pStyle w:val="15"/>
        <w:snapToGrid w:val="0"/>
        <w:spacing w:before="156" w:after="156" w:line="360" w:lineRule="auto"/>
        <w:ind w:firstLine="415" w:firstLineChars="198"/>
        <w:textAlignment w:val="baseline"/>
        <w:rPr>
          <w:rFonts w:hint="eastAsia" w:hAnsi="宋体" w:cs="宋体"/>
          <w:kern w:val="2"/>
          <w:sz w:val="21"/>
          <w:szCs w:val="21"/>
        </w:rPr>
      </w:pPr>
      <w:r>
        <w:rPr>
          <w:rFonts w:hint="eastAsia" w:hAnsi="宋体" w:cs="宋体"/>
          <w:kern w:val="2"/>
          <w:sz w:val="21"/>
          <w:szCs w:val="21"/>
        </w:rPr>
        <w:t>2、“招标代理机构”系指：浙江大勤建设项目管理有限公司</w:t>
      </w:r>
    </w:p>
    <w:p>
      <w:pPr>
        <w:pStyle w:val="15"/>
        <w:snapToGrid w:val="0"/>
        <w:spacing w:before="156" w:after="156" w:line="360" w:lineRule="auto"/>
        <w:ind w:firstLine="420" w:firstLineChars="200"/>
        <w:textAlignment w:val="baseline"/>
        <w:rPr>
          <w:rFonts w:hint="eastAsia" w:hAnsi="宋体" w:cs="宋体"/>
          <w:kern w:val="2"/>
          <w:sz w:val="21"/>
          <w:szCs w:val="21"/>
        </w:rPr>
      </w:pPr>
      <w:r>
        <w:rPr>
          <w:rFonts w:hint="eastAsia" w:hAnsi="宋体" w:cs="宋体"/>
          <w:kern w:val="2"/>
          <w:sz w:val="21"/>
          <w:szCs w:val="21"/>
        </w:rPr>
        <w:t>3、“投标人”系指向招标人提交投标文件的单位。</w:t>
      </w:r>
    </w:p>
    <w:p>
      <w:pPr>
        <w:pStyle w:val="15"/>
        <w:snapToGrid w:val="0"/>
        <w:spacing w:before="156" w:after="156" w:line="360" w:lineRule="auto"/>
        <w:ind w:firstLine="415" w:firstLineChars="198"/>
        <w:textAlignment w:val="baseline"/>
        <w:rPr>
          <w:rFonts w:hint="eastAsia" w:hAnsi="宋体" w:cs="宋体"/>
          <w:kern w:val="2"/>
          <w:sz w:val="21"/>
          <w:szCs w:val="21"/>
        </w:rPr>
      </w:pPr>
      <w:r>
        <w:rPr>
          <w:rFonts w:hint="eastAsia" w:hAnsi="宋体" w:cs="宋体"/>
          <w:kern w:val="2"/>
          <w:sz w:val="21"/>
          <w:szCs w:val="21"/>
        </w:rPr>
        <w:t>4、“中标人”</w:t>
      </w:r>
      <w:r>
        <w:rPr>
          <w:rFonts w:hint="eastAsia" w:hAnsi="宋体" w:cs="宋体"/>
          <w:b/>
          <w:sz w:val="21"/>
          <w:szCs w:val="21"/>
        </w:rPr>
        <w:t>经过招标、评标而最终被授予合同的投标人。</w:t>
      </w:r>
    </w:p>
    <w:p>
      <w:pPr>
        <w:pStyle w:val="15"/>
        <w:snapToGrid w:val="0"/>
        <w:spacing w:before="156" w:after="156" w:line="360" w:lineRule="auto"/>
        <w:ind w:firstLine="415" w:firstLineChars="198"/>
        <w:textAlignment w:val="baseline"/>
        <w:rPr>
          <w:rFonts w:hint="eastAsia" w:hAnsi="宋体" w:cs="宋体"/>
          <w:kern w:val="2"/>
          <w:sz w:val="21"/>
          <w:szCs w:val="21"/>
        </w:rPr>
      </w:pPr>
      <w:r>
        <w:rPr>
          <w:rFonts w:hint="eastAsia" w:hAnsi="宋体" w:cs="宋体"/>
          <w:kern w:val="2"/>
          <w:sz w:val="21"/>
          <w:szCs w:val="21"/>
        </w:rPr>
        <w:t>5、“投标人代表”系指全权代表投标人参加本次投标活动并签署投标文件的人，如果投标人代表不是投标人的法定代表人，须持有《法定代表人授权委托书》。</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kern w:val="2"/>
          <w:sz w:val="21"/>
          <w:szCs w:val="21"/>
        </w:rPr>
        <w:t>6、“项目”系指投标人按招标文件规定向招标人提供的产品及</w:t>
      </w:r>
      <w:r>
        <w:rPr>
          <w:rFonts w:hint="eastAsia" w:hAnsi="宋体" w:cs="宋体"/>
          <w:sz w:val="21"/>
          <w:szCs w:val="21"/>
        </w:rPr>
        <w:t>服务。</w:t>
      </w:r>
    </w:p>
    <w:p>
      <w:pPr>
        <w:snapToGrid w:val="0"/>
        <w:spacing w:before="156" w:after="156" w:line="360" w:lineRule="auto"/>
        <w:ind w:firstLine="420" w:firstLineChars="200"/>
        <w:textAlignment w:val="baseline"/>
        <w:rPr>
          <w:rFonts w:hint="eastAsia" w:ascii="宋体" w:hAnsi="宋体" w:cs="宋体"/>
          <w:szCs w:val="21"/>
        </w:rPr>
      </w:pPr>
      <w:r>
        <w:rPr>
          <w:rFonts w:hint="eastAsia" w:ascii="宋体" w:hAnsi="宋体" w:cs="宋体"/>
          <w:szCs w:val="21"/>
        </w:rPr>
        <w:t>7、“书面形式”包括信函、传真等。</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8、“★”系指实质性要求条款。</w:t>
      </w:r>
    </w:p>
    <w:p>
      <w:pPr>
        <w:snapToGrid w:val="0"/>
        <w:spacing w:before="156" w:line="360" w:lineRule="auto"/>
        <w:ind w:firstLine="413" w:firstLineChars="196"/>
        <w:jc w:val="left"/>
        <w:textAlignment w:val="baseline"/>
        <w:rPr>
          <w:rFonts w:hint="eastAsia" w:ascii="宋体" w:hAnsi="宋体" w:cs="宋体"/>
          <w:b/>
          <w:szCs w:val="21"/>
        </w:rPr>
      </w:pPr>
      <w:bookmarkStart w:id="11" w:name="_Toc50128381"/>
      <w:r>
        <w:rPr>
          <w:rFonts w:hint="eastAsia" w:ascii="宋体" w:hAnsi="宋体" w:cs="宋体"/>
          <w:b/>
          <w:szCs w:val="21"/>
        </w:rPr>
        <w:t>（三）招标方式</w:t>
      </w:r>
      <w:bookmarkEnd w:id="11"/>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本次招标采用公开招标方式进行。</w:t>
      </w:r>
    </w:p>
    <w:p>
      <w:pPr>
        <w:snapToGrid w:val="0"/>
        <w:spacing w:before="156" w:line="360" w:lineRule="auto"/>
        <w:ind w:firstLine="413" w:firstLineChars="196"/>
        <w:jc w:val="left"/>
        <w:textAlignment w:val="baseline"/>
        <w:rPr>
          <w:rFonts w:hint="eastAsia" w:ascii="宋体" w:hAnsi="宋体" w:cs="宋体"/>
          <w:b/>
          <w:szCs w:val="21"/>
        </w:rPr>
      </w:pPr>
      <w:bookmarkStart w:id="12" w:name="_Toc50128382"/>
      <w:r>
        <w:rPr>
          <w:rFonts w:hint="eastAsia" w:ascii="宋体" w:hAnsi="宋体" w:cs="宋体"/>
          <w:b/>
          <w:szCs w:val="21"/>
        </w:rPr>
        <w:t>（四）投标委托</w:t>
      </w:r>
      <w:bookmarkEnd w:id="12"/>
    </w:p>
    <w:p>
      <w:pPr>
        <w:pStyle w:val="3"/>
        <w:snapToGrid w:val="0"/>
        <w:spacing w:line="360" w:lineRule="auto"/>
        <w:jc w:val="left"/>
        <w:textAlignment w:val="baseline"/>
        <w:rPr>
          <w:rFonts w:hint="eastAsia" w:ascii="宋体" w:hAnsi="宋体" w:cs="宋体"/>
          <w:szCs w:val="21"/>
        </w:rPr>
      </w:pPr>
      <w:r>
        <w:rPr>
          <w:rFonts w:hint="eastAsia" w:ascii="宋体" w:hAnsi="宋体" w:cs="宋体"/>
          <w:szCs w:val="21"/>
        </w:rPr>
        <w:t>如投标人代表不是法定代表人，须有法定代表人出具的授权委托书，格式见第</w:t>
      </w:r>
      <w:r>
        <w:rPr>
          <w:rFonts w:hint="eastAsia" w:ascii="宋体" w:hAnsi="宋体" w:cs="宋体"/>
          <w:szCs w:val="21"/>
          <w:u w:val="none" w:color="auto"/>
        </w:rPr>
        <w:t>六</w:t>
      </w:r>
      <w:r>
        <w:rPr>
          <w:rFonts w:hint="eastAsia" w:ascii="宋体" w:hAnsi="宋体" w:cs="宋体"/>
          <w:szCs w:val="21"/>
        </w:rPr>
        <w:t>章。</w:t>
      </w:r>
    </w:p>
    <w:p>
      <w:pPr>
        <w:snapToGrid w:val="0"/>
        <w:spacing w:before="156" w:line="360" w:lineRule="auto"/>
        <w:ind w:firstLine="413" w:firstLineChars="196"/>
        <w:jc w:val="left"/>
        <w:textAlignment w:val="baseline"/>
        <w:rPr>
          <w:rFonts w:hint="eastAsia" w:ascii="宋体" w:hAnsi="宋体" w:cs="宋体"/>
          <w:b/>
          <w:szCs w:val="21"/>
        </w:rPr>
      </w:pPr>
      <w:bookmarkStart w:id="13" w:name="_Toc50128383"/>
      <w:r>
        <w:rPr>
          <w:rFonts w:hint="eastAsia" w:ascii="宋体" w:hAnsi="宋体" w:cs="宋体"/>
          <w:b/>
          <w:szCs w:val="21"/>
        </w:rPr>
        <w:t>（五）投标费用</w:t>
      </w:r>
      <w:bookmarkEnd w:id="13"/>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不论投标结果如何，投标人均应自行承担所有与投标有关的全部费用（招标文件有相反规定除外）。</w:t>
      </w:r>
    </w:p>
    <w:p>
      <w:pPr>
        <w:snapToGrid w:val="0"/>
        <w:spacing w:before="156" w:line="360" w:lineRule="auto"/>
        <w:ind w:firstLine="413" w:firstLineChars="196"/>
        <w:jc w:val="left"/>
        <w:textAlignment w:val="baseline"/>
        <w:rPr>
          <w:rFonts w:hint="eastAsia" w:ascii="宋体" w:hAnsi="宋体" w:cs="宋体"/>
          <w:b/>
          <w:szCs w:val="21"/>
        </w:rPr>
      </w:pPr>
      <w:r>
        <w:rPr>
          <w:rFonts w:hint="eastAsia" w:ascii="宋体" w:hAnsi="宋体" w:cs="宋体"/>
          <w:b/>
          <w:szCs w:val="21"/>
        </w:rPr>
        <w:t>（六）联合体投标</w:t>
      </w:r>
    </w:p>
    <w:p>
      <w:pPr>
        <w:snapToGrid w:val="0"/>
        <w:spacing w:line="360" w:lineRule="auto"/>
        <w:ind w:firstLine="315" w:firstLineChars="150"/>
        <w:jc w:val="left"/>
        <w:textAlignment w:val="baseline"/>
        <w:rPr>
          <w:rFonts w:hint="eastAsia" w:ascii="宋体" w:hAnsi="宋体" w:cs="宋体"/>
          <w:szCs w:val="21"/>
        </w:rPr>
      </w:pPr>
      <w:r>
        <w:rPr>
          <w:rFonts w:hint="eastAsia" w:ascii="宋体" w:hAnsi="宋体" w:cs="宋体"/>
          <w:szCs w:val="21"/>
        </w:rPr>
        <w:t>本项目</w:t>
      </w:r>
      <w:r>
        <w:rPr>
          <w:rFonts w:hint="eastAsia" w:ascii="宋体" w:hAnsi="宋体" w:cs="宋体"/>
          <w:szCs w:val="21"/>
          <w:u w:val="single" w:color="000000"/>
        </w:rPr>
        <w:t>不允许</w:t>
      </w:r>
      <w:r>
        <w:rPr>
          <w:rFonts w:hint="eastAsia" w:ascii="宋体" w:hAnsi="宋体" w:cs="宋体"/>
          <w:szCs w:val="21"/>
        </w:rPr>
        <w:t>联合体投标。</w:t>
      </w:r>
    </w:p>
    <w:p>
      <w:pPr>
        <w:snapToGrid w:val="0"/>
        <w:spacing w:before="156" w:line="360" w:lineRule="auto"/>
        <w:ind w:firstLine="411" w:firstLineChars="196"/>
        <w:jc w:val="left"/>
        <w:textAlignment w:val="baseline"/>
        <w:rPr>
          <w:rFonts w:hint="eastAsia" w:ascii="宋体" w:hAnsi="宋体" w:cs="宋体"/>
          <w:b/>
          <w:kern w:val="0"/>
          <w:szCs w:val="21"/>
        </w:rPr>
      </w:pPr>
      <w:r>
        <w:rPr>
          <w:rFonts w:hint="eastAsia" w:ascii="宋体" w:hAnsi="宋体" w:cs="宋体"/>
          <w:szCs w:val="21"/>
        </w:rPr>
        <w:t>★</w:t>
      </w:r>
      <w:r>
        <w:rPr>
          <w:rFonts w:hint="eastAsia" w:ascii="宋体" w:hAnsi="宋体" w:cs="宋体"/>
          <w:b/>
          <w:szCs w:val="21"/>
        </w:rPr>
        <w:t>（七）</w:t>
      </w:r>
      <w:r>
        <w:rPr>
          <w:rFonts w:hint="eastAsia" w:ascii="宋体" w:hAnsi="宋体" w:cs="宋体"/>
          <w:b/>
          <w:kern w:val="0"/>
          <w:szCs w:val="21"/>
        </w:rPr>
        <w:t>转包与分包</w:t>
      </w:r>
    </w:p>
    <w:p>
      <w:pPr>
        <w:snapToGri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本项目不允许分包转包</w:t>
      </w:r>
    </w:p>
    <w:p>
      <w:pPr>
        <w:snapToGrid w:val="0"/>
        <w:spacing w:before="156" w:line="360" w:lineRule="auto"/>
        <w:ind w:firstLine="411" w:firstLineChars="196"/>
        <w:jc w:val="left"/>
        <w:textAlignment w:val="baseline"/>
        <w:rPr>
          <w:rFonts w:hint="eastAsia" w:ascii="宋体" w:hAnsi="宋体" w:cs="宋体"/>
          <w:b/>
          <w:szCs w:val="21"/>
        </w:rPr>
      </w:pPr>
      <w:bookmarkStart w:id="14" w:name="_Toc50128384"/>
      <w:r>
        <w:rPr>
          <w:rFonts w:hint="eastAsia" w:ascii="宋体" w:hAnsi="宋体" w:cs="宋体"/>
          <w:szCs w:val="21"/>
        </w:rPr>
        <w:t>★</w:t>
      </w:r>
      <w:r>
        <w:rPr>
          <w:rFonts w:hint="eastAsia" w:ascii="宋体" w:hAnsi="宋体" w:cs="宋体"/>
          <w:b/>
          <w:szCs w:val="21"/>
        </w:rPr>
        <w:t>（八）特别说明：</w:t>
      </w:r>
      <w:bookmarkEnd w:id="14"/>
    </w:p>
    <w:p>
      <w:pPr>
        <w:widowControl/>
        <w:spacing w:line="360" w:lineRule="auto"/>
        <w:ind w:firstLine="422" w:firstLineChars="200"/>
        <w:jc w:val="left"/>
      </w:pPr>
      <w:bookmarkStart w:id="15" w:name="_Toc50128385"/>
      <w:r>
        <w:rPr>
          <w:rFonts w:hint="eastAsia" w:hAnsi="宋体" w:cs="宋体"/>
          <w:b/>
          <w:bCs/>
          <w:szCs w:val="21"/>
        </w:rPr>
        <w:t>1、</w:t>
      </w:r>
      <w:r>
        <w:rPr>
          <w:rFonts w:hint="eastAsia" w:hAnsi="宋体" w:cs="宋体"/>
          <w:b/>
          <w:bCs/>
          <w:sz w:val="21"/>
          <w:szCs w:val="21"/>
        </w:rPr>
        <w:t>投标人投标所使用的资格、信誉、荣誉、业绩与企业认证必须为本法人所拥有。</w:t>
      </w:r>
      <w:r>
        <w:rPr>
          <w:rFonts w:hint="eastAsia" w:ascii="宋体" w:hAnsi="宋体" w:cs="宋体"/>
          <w:b/>
          <w:bCs/>
          <w:color w:val="000000"/>
          <w:kern w:val="0"/>
          <w:szCs w:val="21"/>
          <w:lang w:bidi="ar"/>
        </w:rPr>
        <w:t xml:space="preserve"> </w:t>
      </w:r>
    </w:p>
    <w:p>
      <w:pPr>
        <w:widowControl/>
        <w:spacing w:line="360" w:lineRule="auto"/>
        <w:ind w:firstLine="422" w:firstLineChars="200"/>
        <w:jc w:val="left"/>
      </w:pPr>
      <w:r>
        <w:rPr>
          <w:rFonts w:hint="eastAsia" w:ascii="宋体" w:hAnsi="宋体" w:cs="宋体"/>
          <w:b/>
          <w:bCs/>
          <w:color w:val="000000"/>
          <w:kern w:val="0"/>
          <w:szCs w:val="21"/>
          <w:lang w:bidi="ar"/>
        </w:rPr>
        <w:t xml:space="preserve">★2、 投标人应仔细阅读招标文件的所有内容，按照招标文件的要求提交投标文件，并对 </w:t>
      </w:r>
    </w:p>
    <w:p>
      <w:pPr>
        <w:widowControl/>
        <w:spacing w:line="360" w:lineRule="auto"/>
        <w:jc w:val="left"/>
        <w:rPr>
          <w:rFonts w:hint="eastAsia" w:hAnsi="宋体" w:cs="宋体"/>
          <w:b/>
          <w:bCs/>
          <w:szCs w:val="21"/>
        </w:rPr>
      </w:pPr>
      <w:r>
        <w:rPr>
          <w:rFonts w:hint="eastAsia" w:ascii="宋体" w:hAnsi="宋体" w:cs="宋体"/>
          <w:b/>
          <w:bCs/>
          <w:color w:val="000000"/>
          <w:kern w:val="0"/>
          <w:szCs w:val="21"/>
          <w:lang w:bidi="ar"/>
        </w:rPr>
        <w:t>所提供的全部资料的真实性承担法律责任。</w:t>
      </w:r>
    </w:p>
    <w:p>
      <w:pPr>
        <w:pStyle w:val="15"/>
        <w:snapToGrid w:val="0"/>
        <w:spacing w:before="156" w:after="156" w:line="360" w:lineRule="auto"/>
        <w:ind w:firstLine="413" w:firstLineChars="196"/>
        <w:textAlignment w:val="baseline"/>
        <w:rPr>
          <w:rFonts w:hint="eastAsia" w:hAnsi="宋体" w:cs="宋体"/>
          <w:b/>
          <w:bCs/>
          <w:sz w:val="21"/>
          <w:szCs w:val="21"/>
        </w:rPr>
      </w:pPr>
      <w:r>
        <w:rPr>
          <w:rFonts w:hint="eastAsia" w:hAnsi="宋体" w:cs="宋体"/>
          <w:b/>
          <w:bCs/>
          <w:sz w:val="21"/>
          <w:szCs w:val="21"/>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15"/>
    </w:p>
    <w:p>
      <w:pPr>
        <w:pStyle w:val="15"/>
        <w:snapToGrid w:val="0"/>
        <w:spacing w:before="156" w:after="156" w:line="360" w:lineRule="auto"/>
        <w:ind w:firstLine="413" w:firstLineChars="196"/>
        <w:textAlignment w:val="baseline"/>
        <w:rPr>
          <w:rFonts w:hint="eastAsia" w:hAnsi="宋体" w:cs="宋体"/>
          <w:b/>
          <w:bCs/>
          <w:sz w:val="21"/>
          <w:szCs w:val="21"/>
        </w:rPr>
      </w:pPr>
      <w:bookmarkStart w:id="16" w:name="_Toc50128388"/>
      <w:r>
        <w:rPr>
          <w:rFonts w:hint="eastAsia" w:hAnsi="宋体" w:cs="宋体"/>
          <w:b/>
          <w:bCs/>
          <w:sz w:val="21"/>
          <w:szCs w:val="21"/>
        </w:rPr>
        <w:t>（九）质疑和投诉</w:t>
      </w:r>
      <w:bookmarkEnd w:id="16"/>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bCs/>
          <w:sz w:val="21"/>
          <w:szCs w:val="21"/>
        </w:rPr>
        <w:t>1、投标人认为招标文件、招标过程或中标结果使自己的合法权益受到损害的，应当在知道或者应知其权益受到损害之日起七个工作日内，以书面形式向招标人提出质疑。</w:t>
      </w:r>
    </w:p>
    <w:p>
      <w:pPr>
        <w:pStyle w:val="15"/>
        <w:snapToGrid w:val="0"/>
        <w:spacing w:before="156" w:after="156" w:line="360" w:lineRule="auto"/>
        <w:ind w:firstLine="420" w:firstLineChars="200"/>
        <w:textAlignment w:val="baseline"/>
        <w:rPr>
          <w:rFonts w:hint="eastAsia" w:hAnsi="宋体" w:cs="宋体"/>
          <w:bCs/>
          <w:sz w:val="21"/>
          <w:szCs w:val="21"/>
        </w:rPr>
      </w:pPr>
      <w:r>
        <w:rPr>
          <w:rFonts w:hint="eastAsia" w:hAnsi="宋体" w:cs="宋体"/>
          <w:bCs/>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1"/>
        <w:snapToGrid w:val="0"/>
        <w:textAlignment w:val="baseline"/>
        <w:rPr>
          <w:rFonts w:hint="eastAsia" w:ascii="宋体" w:hAnsi="宋体" w:cs="宋体"/>
          <w:sz w:val="28"/>
        </w:rPr>
      </w:pPr>
      <w:bookmarkStart w:id="17" w:name="_Toc50128389"/>
      <w:r>
        <w:rPr>
          <w:rFonts w:hint="eastAsia" w:ascii="宋体" w:hAnsi="宋体" w:cs="宋体"/>
          <w:sz w:val="28"/>
        </w:rPr>
        <w:t>二  招标文件</w:t>
      </w:r>
      <w:bookmarkEnd w:id="17"/>
    </w:p>
    <w:p>
      <w:pPr>
        <w:snapToGrid w:val="0"/>
        <w:spacing w:line="360" w:lineRule="auto"/>
        <w:ind w:firstLine="413" w:firstLineChars="196"/>
        <w:jc w:val="left"/>
        <w:textAlignment w:val="baseline"/>
        <w:rPr>
          <w:rFonts w:hint="eastAsia" w:ascii="宋体" w:hAnsi="宋体" w:cs="宋体"/>
          <w:b/>
          <w:szCs w:val="21"/>
        </w:rPr>
      </w:pPr>
      <w:r>
        <w:rPr>
          <w:rFonts w:hint="eastAsia" w:ascii="宋体" w:hAnsi="宋体" w:cs="宋体"/>
          <w:b/>
          <w:szCs w:val="21"/>
        </w:rPr>
        <w:t>（一）招标文件的构成。本招标文件由以下部份组成：</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1、招标公告</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2、招标需求</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3、投标人须知</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4、评标办法及评分标准</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5、合同主要条款</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6、投标文件格式</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7、本项目招标文件的澄清、答复、修改、补充的内容</w:t>
      </w:r>
    </w:p>
    <w:p>
      <w:pPr>
        <w:snapToGrid w:val="0"/>
        <w:spacing w:before="156" w:line="360" w:lineRule="auto"/>
        <w:ind w:firstLine="413" w:firstLineChars="196"/>
        <w:jc w:val="left"/>
        <w:textAlignment w:val="baseline"/>
        <w:rPr>
          <w:rFonts w:hint="eastAsia" w:ascii="宋体" w:hAnsi="宋体" w:cs="宋体"/>
          <w:b/>
          <w:szCs w:val="21"/>
        </w:rPr>
      </w:pPr>
      <w:r>
        <w:rPr>
          <w:rFonts w:hint="eastAsia" w:ascii="宋体" w:hAnsi="宋体" w:cs="宋体"/>
          <w:b/>
          <w:szCs w:val="21"/>
        </w:rPr>
        <w:t>（二）投标人的风险</w:t>
      </w:r>
    </w:p>
    <w:p>
      <w:pPr>
        <w:pStyle w:val="22"/>
        <w:snapToGrid w:val="0"/>
        <w:spacing w:line="360" w:lineRule="auto"/>
        <w:ind w:left="0" w:leftChars="0" w:firstLine="420" w:firstLineChars="200"/>
        <w:textAlignment w:val="baseline"/>
        <w:rPr>
          <w:rFonts w:hint="eastAsia" w:ascii="宋体" w:hAnsi="宋体" w:cs="宋体"/>
          <w:sz w:val="21"/>
          <w:szCs w:val="21"/>
        </w:rPr>
      </w:pPr>
      <w:r>
        <w:rPr>
          <w:rFonts w:hint="eastAsia" w:ascii="宋体" w:hAnsi="宋体" w:cs="宋体"/>
          <w:sz w:val="21"/>
          <w:szCs w:val="21"/>
        </w:rPr>
        <w:t>投标人没有按照招标文件要求提供全部资料，或者投标人没有对招标文件在各方面作出实质性响应是投标人的风险，并可能导致其投标被拒绝。</w:t>
      </w:r>
    </w:p>
    <w:p>
      <w:pPr>
        <w:pStyle w:val="7"/>
        <w:numPr>
          <w:ilvl w:val="0"/>
          <w:numId w:val="0"/>
        </w:numPr>
        <w:snapToGrid w:val="0"/>
        <w:spacing w:before="156" w:after="156" w:line="360" w:lineRule="auto"/>
        <w:ind w:left="426"/>
        <w:textAlignment w:val="baseline"/>
        <w:rPr>
          <w:rFonts w:hint="eastAsia" w:ascii="宋体" w:hAnsi="宋体" w:cs="宋体"/>
          <w:b/>
          <w:szCs w:val="21"/>
        </w:rPr>
      </w:pPr>
      <w:r>
        <w:rPr>
          <w:rFonts w:hint="eastAsia" w:ascii="宋体" w:hAnsi="宋体" w:cs="宋体"/>
          <w:b/>
          <w:szCs w:val="21"/>
        </w:rPr>
        <w:t>（三）招标文件的澄清与修改</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1、招标人对已发出的招标文件进行必要的澄清和修改时，将在招标公告规定的投标截止时间10个日历天前，以书面形式或在规定信息发布网站上通知所有招标文件受收人，</w:t>
      </w:r>
      <w:r>
        <w:rPr>
          <w:rFonts w:hint="eastAsia" w:hAnsi="宋体" w:cs="宋体"/>
          <w:bCs/>
          <w:sz w:val="21"/>
          <w:szCs w:val="21"/>
        </w:rPr>
        <w:t>投标人须自行查看是否有澄清和修改文件，并按澄清和修改文件要求投标，否则责任自负，</w:t>
      </w:r>
      <w:r>
        <w:rPr>
          <w:rFonts w:hint="eastAsia" w:hAnsi="宋体" w:cs="宋体"/>
          <w:sz w:val="21"/>
          <w:szCs w:val="21"/>
        </w:rPr>
        <w:t>澄清和修改的内容作为招标文件的组成部分。招标人根据实际情况，作出延长投标截止时间和开标时间的决定，并发布变更公告。</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2、购买招标文件的潜在投标人对招标文件有异议，应在投标截止时间10个日历天前书面提出。逾期提出的将不予受理。对招标文件的异议应有法定代表人或其授权委托代表签字，并盖投标人公章和注明日期。</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3、没有提出异议且又参与了该项目投标的投标人将被视为完全认同招标文件。</w:t>
      </w:r>
    </w:p>
    <w:p>
      <w:pPr>
        <w:pStyle w:val="21"/>
        <w:snapToGrid w:val="0"/>
        <w:textAlignment w:val="baseline"/>
        <w:rPr>
          <w:rFonts w:hint="eastAsia" w:ascii="宋体" w:hAnsi="宋体" w:cs="宋体"/>
          <w:sz w:val="28"/>
        </w:rPr>
      </w:pPr>
      <w:bookmarkStart w:id="18" w:name="_Toc50128390"/>
      <w:r>
        <w:rPr>
          <w:rFonts w:hint="eastAsia" w:ascii="宋体" w:hAnsi="宋体" w:cs="宋体"/>
          <w:sz w:val="28"/>
        </w:rPr>
        <w:t>三  投标文件的编制</w:t>
      </w:r>
      <w:bookmarkEnd w:id="18"/>
    </w:p>
    <w:p>
      <w:pPr>
        <w:tabs>
          <w:tab w:val="left" w:pos="540"/>
        </w:tabs>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投标人应认真阅读招标文件中所有事项格式、条款和技术规范等。投标人没有按照招标文件要求提交全部资料，或者没有对招标文件各个方面做出实质性响应，导致投标被拒绝的风险由投标人自行承担。</w:t>
      </w:r>
    </w:p>
    <w:p>
      <w:pPr>
        <w:pStyle w:val="37"/>
        <w:snapToGrid w:val="0"/>
        <w:spacing w:line="360" w:lineRule="auto"/>
        <w:ind w:left="426" w:firstLine="0" w:firstLineChars="0"/>
        <w:jc w:val="left"/>
        <w:textAlignment w:val="baseline"/>
        <w:rPr>
          <w:rFonts w:hint="eastAsia" w:ascii="宋体" w:hAnsi="宋体" w:cs="宋体"/>
          <w:kern w:val="0"/>
          <w:szCs w:val="21"/>
        </w:rPr>
      </w:pPr>
      <w:r>
        <w:rPr>
          <w:rFonts w:hint="eastAsia" w:ascii="宋体" w:hAnsi="宋体" w:cs="宋体"/>
          <w:kern w:val="0"/>
          <w:szCs w:val="21"/>
        </w:rPr>
        <w:t>（一）投标文件的组成</w:t>
      </w:r>
    </w:p>
    <w:p>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投标文件由资格审查文件、商务技术标、价格标三部分构成：</w:t>
      </w:r>
    </w:p>
    <w:p>
      <w:pPr>
        <w:snapToGrid w:val="0"/>
        <w:spacing w:line="430" w:lineRule="exact"/>
        <w:ind w:firstLine="422" w:firstLineChars="200"/>
        <w:textAlignment w:val="baseline"/>
        <w:rPr>
          <w:rFonts w:hint="eastAsia" w:ascii="宋体" w:hAnsi="宋体" w:cs="宋体"/>
          <w:b/>
          <w:kern w:val="0"/>
          <w:szCs w:val="21"/>
        </w:rPr>
      </w:pPr>
      <w:r>
        <w:rPr>
          <w:rFonts w:hint="eastAsia" w:ascii="宋体" w:hAnsi="宋体" w:cs="宋体"/>
          <w:b/>
          <w:kern w:val="0"/>
          <w:szCs w:val="21"/>
        </w:rPr>
        <w:t>（1）资格审查文件</w:t>
      </w:r>
    </w:p>
    <w:tbl>
      <w:tblPr>
        <w:tblStyle w:val="28"/>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576"/>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序号</w:t>
            </w:r>
          </w:p>
        </w:tc>
        <w:tc>
          <w:tcPr>
            <w:tcW w:w="7576"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内容</w:t>
            </w:r>
          </w:p>
        </w:tc>
        <w:tc>
          <w:tcPr>
            <w:tcW w:w="15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1</w:t>
            </w:r>
          </w:p>
        </w:tc>
        <w:tc>
          <w:tcPr>
            <w:tcW w:w="7576" w:type="dxa"/>
            <w:noWrap/>
            <w:vAlign w:val="center"/>
          </w:tcPr>
          <w:p>
            <w:pPr>
              <w:snapToGrid w:val="0"/>
              <w:spacing w:line="276" w:lineRule="auto"/>
              <w:textAlignment w:val="baseline"/>
              <w:rPr>
                <w:rFonts w:hint="eastAsia" w:ascii="宋体" w:hAnsi="宋体" w:cs="宋体"/>
                <w:bCs/>
                <w:szCs w:val="21"/>
              </w:rPr>
            </w:pPr>
            <w:r>
              <w:rPr>
                <w:rFonts w:hint="eastAsia" w:ascii="宋体" w:hAnsi="宋体" w:cs="宋体"/>
                <w:szCs w:val="21"/>
              </w:rPr>
              <w:t>法定代表人身份证明</w:t>
            </w:r>
          </w:p>
        </w:tc>
        <w:tc>
          <w:tcPr>
            <w:tcW w:w="15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szCs w:val="21"/>
              </w:rPr>
              <w:t>（附件一-1）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2</w:t>
            </w:r>
          </w:p>
        </w:tc>
        <w:tc>
          <w:tcPr>
            <w:tcW w:w="7576" w:type="dxa"/>
            <w:noWrap/>
            <w:vAlign w:val="center"/>
          </w:tcPr>
          <w:p>
            <w:pPr>
              <w:snapToGrid w:val="0"/>
              <w:spacing w:line="276" w:lineRule="auto"/>
              <w:textAlignment w:val="baseline"/>
              <w:rPr>
                <w:rFonts w:hint="eastAsia" w:ascii="宋体" w:hAnsi="宋体" w:cs="宋体"/>
                <w:bCs/>
                <w:szCs w:val="21"/>
              </w:rPr>
            </w:pPr>
            <w:r>
              <w:rPr>
                <w:rFonts w:hint="eastAsia" w:ascii="宋体" w:hAnsi="宋体" w:cs="宋体"/>
                <w:szCs w:val="21"/>
              </w:rPr>
              <w:t>法定代表人授权委托书</w:t>
            </w:r>
          </w:p>
        </w:tc>
        <w:tc>
          <w:tcPr>
            <w:tcW w:w="15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szCs w:val="21"/>
              </w:rPr>
              <w:t>（附件一-2）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3</w:t>
            </w:r>
          </w:p>
        </w:tc>
        <w:tc>
          <w:tcPr>
            <w:tcW w:w="7576" w:type="dxa"/>
            <w:noWrap/>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投标人有效的营业执照扫描件</w:t>
            </w:r>
          </w:p>
        </w:tc>
        <w:tc>
          <w:tcPr>
            <w:tcW w:w="1527" w:type="dxa"/>
            <w:noWrap/>
            <w:vAlign w:val="center"/>
          </w:tcPr>
          <w:p>
            <w:pPr>
              <w:snapToGrid w:val="0"/>
              <w:spacing w:line="276" w:lineRule="auto"/>
              <w:jc w:val="center"/>
              <w:textAlignment w:val="baseline"/>
              <w:rPr>
                <w:rFonts w:hint="eastAsia" w:ascii="宋体" w:hAnsi="宋体" w:cs="宋体"/>
                <w:szCs w:val="21"/>
              </w:rPr>
            </w:pPr>
            <w:r>
              <w:rPr>
                <w:rFonts w:hint="eastAsia" w:ascii="宋体" w:hAnsi="宋体" w:cs="宋体"/>
                <w:szCs w:val="21"/>
              </w:rPr>
              <w:t>（附件一-3）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4</w:t>
            </w:r>
          </w:p>
        </w:tc>
        <w:tc>
          <w:tcPr>
            <w:tcW w:w="7576" w:type="dxa"/>
            <w:noWrap/>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资格声明函</w:t>
            </w:r>
          </w:p>
        </w:tc>
        <w:tc>
          <w:tcPr>
            <w:tcW w:w="1527" w:type="dxa"/>
            <w:noWrap/>
            <w:vAlign w:val="center"/>
          </w:tcPr>
          <w:p>
            <w:pPr>
              <w:snapToGrid w:val="0"/>
              <w:spacing w:line="276" w:lineRule="auto"/>
              <w:jc w:val="center"/>
              <w:textAlignment w:val="baseline"/>
              <w:rPr>
                <w:rFonts w:hint="eastAsia" w:ascii="宋体" w:hAnsi="宋体" w:cs="宋体"/>
                <w:szCs w:val="21"/>
              </w:rPr>
            </w:pPr>
            <w:r>
              <w:rPr>
                <w:rFonts w:hint="eastAsia" w:ascii="宋体" w:hAnsi="宋体" w:cs="宋体"/>
                <w:szCs w:val="21"/>
              </w:rPr>
              <w:t>（附件一-4）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cs="宋体"/>
                <w:bCs/>
                <w:szCs w:val="21"/>
              </w:rPr>
            </w:pPr>
            <w:r>
              <w:rPr>
                <w:rFonts w:hint="eastAsia" w:ascii="宋体" w:hAnsi="宋体" w:cs="宋体"/>
                <w:bCs/>
                <w:szCs w:val="21"/>
              </w:rPr>
              <w:t>5</w:t>
            </w:r>
          </w:p>
        </w:tc>
        <w:tc>
          <w:tcPr>
            <w:tcW w:w="7576" w:type="dxa"/>
            <w:noWrap/>
            <w:vAlign w:val="center"/>
          </w:tcPr>
          <w:p>
            <w:pPr>
              <w:spacing w:line="360" w:lineRule="auto"/>
              <w:jc w:val="left"/>
              <w:rPr>
                <w:rFonts w:hint="eastAsia" w:ascii="宋体" w:hAnsi="宋体" w:cs="宋体"/>
                <w:szCs w:val="21"/>
              </w:rPr>
            </w:pPr>
            <w:r>
              <w:rPr>
                <w:rFonts w:hint="eastAsia" w:ascii="宋体" w:hAnsi="宋体" w:cs="宋体"/>
                <w:szCs w:val="21"/>
              </w:rPr>
              <w:t>具有消防救生设备检测的船级社资质授权证书，包含但不仅限于灭火设备和</w:t>
            </w:r>
            <w:r>
              <w:rPr>
                <w:rFonts w:hint="eastAsia" w:ascii="宋体" w:hAnsi="宋体" w:cs="宋体"/>
                <w:szCs w:val="21"/>
                <w:lang w:eastAsia="zh-CN"/>
              </w:rPr>
              <w:t>系统检测的船级社资质授权证书、救生筏检测的船级社资质授权证书</w:t>
            </w:r>
            <w:r>
              <w:rPr>
                <w:rFonts w:hint="eastAsia" w:ascii="宋体" w:hAnsi="宋体" w:cs="宋体"/>
                <w:szCs w:val="21"/>
              </w:rPr>
              <w:t>。</w:t>
            </w:r>
          </w:p>
        </w:tc>
        <w:tc>
          <w:tcPr>
            <w:tcW w:w="1527" w:type="dxa"/>
            <w:noWrap/>
            <w:vAlign w:val="center"/>
          </w:tcPr>
          <w:p>
            <w:pPr>
              <w:snapToGrid w:val="0"/>
              <w:spacing w:line="276" w:lineRule="auto"/>
              <w:jc w:val="center"/>
              <w:textAlignment w:val="baseline"/>
              <w:rPr>
                <w:rFonts w:hint="eastAsia" w:ascii="宋体" w:hAnsi="宋体" w:cs="宋体"/>
                <w:szCs w:val="21"/>
              </w:rPr>
            </w:pPr>
            <w:r>
              <w:rPr>
                <w:rFonts w:hint="eastAsia" w:ascii="宋体" w:hAnsi="宋体" w:cs="宋体"/>
                <w:szCs w:val="21"/>
              </w:rPr>
              <w:t>（附件一-5）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eastAsia" w:ascii="宋体" w:hAnsi="宋体" w:eastAsia="宋体" w:cs="宋体"/>
                <w:bCs/>
                <w:szCs w:val="21"/>
                <w:lang w:eastAsia="zh-CN"/>
              </w:rPr>
            </w:pPr>
            <w:r>
              <w:rPr>
                <w:rFonts w:hint="eastAsia" w:ascii="宋体" w:hAnsi="宋体" w:cs="宋体"/>
                <w:bCs/>
                <w:szCs w:val="21"/>
                <w:lang w:val="en-US" w:eastAsia="zh-CN"/>
              </w:rPr>
              <w:t>6</w:t>
            </w:r>
          </w:p>
        </w:tc>
        <w:tc>
          <w:tcPr>
            <w:tcW w:w="7576" w:type="dxa"/>
            <w:noWrap/>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投标人未被列入失信被执行人名单、重大税收违法案件当事人名单、政府采购严重违法失信行为记录名单，信用信息以信用中国网站（www.creditchina.gov.cn）、中国政府采购网（www.ccgp.gov.cn）公布为准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cs="宋体"/>
                <w:szCs w:val="21"/>
                <w:lang w:eastAsia="zh-CN"/>
              </w:rPr>
              <w:t>；</w:t>
            </w:r>
            <w:r>
              <w:rPr>
                <w:rFonts w:hint="eastAsia" w:ascii="宋体" w:hAnsi="宋体" w:cs="宋体"/>
                <w:szCs w:val="21"/>
              </w:rPr>
              <w:t>未被列入安全生产严重失信主体名单(具体以开标当天通过“应急管理部”“信用中国”官方网站查询为准)。</w:t>
            </w:r>
          </w:p>
        </w:tc>
        <w:tc>
          <w:tcPr>
            <w:tcW w:w="1527" w:type="dxa"/>
            <w:noWrap/>
            <w:vAlign w:val="center"/>
          </w:tcPr>
          <w:p>
            <w:pPr>
              <w:snapToGrid w:val="0"/>
              <w:spacing w:line="276" w:lineRule="auto"/>
              <w:jc w:val="center"/>
              <w:textAlignment w:val="baseline"/>
              <w:rPr>
                <w:rFonts w:hint="eastAsia" w:ascii="宋体" w:hAnsi="宋体" w:cs="宋体"/>
                <w:szCs w:val="21"/>
              </w:rPr>
            </w:pPr>
            <w:r>
              <w:rPr>
                <w:rFonts w:hint="eastAsia" w:ascii="宋体" w:hAnsi="宋体" w:cs="宋体"/>
                <w:szCs w:val="21"/>
              </w:rPr>
              <w:t>（附件一-</w:t>
            </w:r>
            <w:r>
              <w:rPr>
                <w:rFonts w:hint="eastAsia" w:ascii="宋体" w:hAnsi="宋体" w:cs="宋体"/>
                <w:szCs w:val="21"/>
                <w:lang w:val="en-US" w:eastAsia="zh-CN"/>
              </w:rPr>
              <w:t>6</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7" w:type="dxa"/>
            <w:noWrap/>
            <w:vAlign w:val="center"/>
          </w:tcPr>
          <w:p>
            <w:pPr>
              <w:snapToGrid w:val="0"/>
              <w:spacing w:line="276" w:lineRule="auto"/>
              <w:jc w:val="center"/>
              <w:textAlignment w:val="baseline"/>
              <w:rPr>
                <w:rFonts w:hint="default" w:ascii="宋体" w:hAnsi="宋体" w:cs="宋体"/>
                <w:bCs/>
                <w:szCs w:val="21"/>
                <w:lang w:val="en-US" w:eastAsia="zh-CN"/>
              </w:rPr>
            </w:pPr>
            <w:r>
              <w:rPr>
                <w:rFonts w:hint="eastAsia" w:ascii="宋体" w:hAnsi="宋体" w:cs="宋体"/>
                <w:bCs/>
                <w:szCs w:val="21"/>
                <w:lang w:val="en-US" w:eastAsia="zh-CN"/>
              </w:rPr>
              <w:t>7</w:t>
            </w:r>
          </w:p>
        </w:tc>
        <w:tc>
          <w:tcPr>
            <w:tcW w:w="7576" w:type="dxa"/>
            <w:noWrap/>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安全准入要求承诺函</w:t>
            </w:r>
          </w:p>
        </w:tc>
        <w:tc>
          <w:tcPr>
            <w:tcW w:w="1527" w:type="dxa"/>
            <w:noWrap/>
            <w:vAlign w:val="center"/>
          </w:tcPr>
          <w:p>
            <w:pPr>
              <w:snapToGrid w:val="0"/>
              <w:spacing w:line="276" w:lineRule="auto"/>
              <w:jc w:val="center"/>
              <w:textAlignment w:val="baseline"/>
              <w:rPr>
                <w:rFonts w:hint="eastAsia" w:ascii="宋体" w:hAnsi="宋体" w:cs="宋体"/>
                <w:szCs w:val="21"/>
              </w:rPr>
            </w:pPr>
            <w:r>
              <w:rPr>
                <w:rFonts w:hint="eastAsia" w:ascii="宋体" w:hAnsi="宋体" w:cs="宋体"/>
                <w:szCs w:val="21"/>
              </w:rPr>
              <w:t>（附件一-</w:t>
            </w:r>
            <w:r>
              <w:rPr>
                <w:rFonts w:hint="eastAsia" w:ascii="宋体" w:hAnsi="宋体" w:cs="宋体"/>
                <w:szCs w:val="21"/>
                <w:lang w:val="en-US" w:eastAsia="zh-CN"/>
              </w:rPr>
              <w:t>7</w:t>
            </w:r>
            <w:r>
              <w:rPr>
                <w:rFonts w:hint="eastAsia" w:ascii="宋体" w:hAnsi="宋体" w:cs="宋体"/>
                <w:szCs w:val="21"/>
              </w:rPr>
              <w:t>）</w:t>
            </w:r>
          </w:p>
        </w:tc>
      </w:tr>
    </w:tbl>
    <w:p>
      <w:pPr>
        <w:spacing w:line="430" w:lineRule="exact"/>
        <w:ind w:firstLine="422" w:firstLineChars="200"/>
        <w:rPr>
          <w:rFonts w:hint="eastAsia" w:ascii="宋体" w:hAnsi="宋体" w:cs="宋体"/>
          <w:b/>
          <w:kern w:val="0"/>
          <w:szCs w:val="21"/>
        </w:rPr>
      </w:pPr>
      <w:r>
        <w:rPr>
          <w:rFonts w:hint="eastAsia" w:ascii="宋体" w:hAnsi="宋体" w:cs="宋体"/>
          <w:b/>
          <w:kern w:val="0"/>
          <w:szCs w:val="21"/>
        </w:rPr>
        <w:t>（2）商务技术标</w:t>
      </w:r>
    </w:p>
    <w:tbl>
      <w:tblPr>
        <w:tblStyle w:val="28"/>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18"/>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ascii="宋体" w:hAnsi="宋体" w:cs="宋体"/>
                <w:bCs/>
                <w:szCs w:val="21"/>
              </w:rPr>
            </w:pPr>
            <w:bookmarkStart w:id="19" w:name="_Toc527495473"/>
            <w:bookmarkStart w:id="20" w:name="_Toc14400"/>
            <w:r>
              <w:rPr>
                <w:rFonts w:hint="eastAsia" w:ascii="宋体" w:hAnsi="宋体" w:cs="宋体"/>
                <w:bCs/>
                <w:szCs w:val="21"/>
              </w:rPr>
              <w:t>序号</w:t>
            </w:r>
          </w:p>
        </w:tc>
        <w:tc>
          <w:tcPr>
            <w:tcW w:w="7718" w:type="dxa"/>
            <w:vAlign w:val="center"/>
          </w:tcPr>
          <w:p>
            <w:pPr>
              <w:spacing w:line="460" w:lineRule="exact"/>
              <w:jc w:val="center"/>
              <w:rPr>
                <w:rFonts w:hint="eastAsia" w:ascii="宋体" w:hAnsi="宋体" w:cs="宋体"/>
                <w:bCs/>
                <w:szCs w:val="21"/>
              </w:rPr>
            </w:pPr>
            <w:r>
              <w:rPr>
                <w:rFonts w:hint="eastAsia" w:ascii="宋体" w:hAnsi="宋体" w:cs="宋体"/>
                <w:bCs/>
                <w:szCs w:val="21"/>
              </w:rPr>
              <w:t>内容</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4" w:type="dxa"/>
            <w:vAlign w:val="center"/>
          </w:tcPr>
          <w:p>
            <w:pPr>
              <w:spacing w:line="460" w:lineRule="exact"/>
              <w:jc w:val="center"/>
              <w:rPr>
                <w:rFonts w:hint="eastAsia" w:ascii="宋体" w:hAnsi="宋体" w:cs="宋体"/>
                <w:bCs/>
                <w:szCs w:val="21"/>
              </w:rPr>
            </w:pPr>
            <w:r>
              <w:rPr>
                <w:rFonts w:hint="eastAsia" w:ascii="宋体" w:hAnsi="宋体" w:cs="宋体"/>
                <w:bCs/>
                <w:szCs w:val="21"/>
              </w:rPr>
              <w:t>1</w:t>
            </w:r>
          </w:p>
        </w:tc>
        <w:tc>
          <w:tcPr>
            <w:tcW w:w="7718" w:type="dxa"/>
            <w:vAlign w:val="center"/>
          </w:tcPr>
          <w:p>
            <w:pPr>
              <w:snapToGrid w:val="0"/>
              <w:spacing w:line="276" w:lineRule="auto"/>
              <w:textAlignment w:val="baseline"/>
              <w:rPr>
                <w:rFonts w:hint="eastAsia" w:ascii="宋体" w:hAnsi="宋体" w:cs="宋体"/>
                <w:szCs w:val="21"/>
              </w:rPr>
            </w:pPr>
            <w:r>
              <w:rPr>
                <w:rFonts w:hint="eastAsia" w:ascii="宋体" w:hAnsi="宋体" w:cs="宋体"/>
                <w:b/>
                <w:szCs w:val="21"/>
              </w:rPr>
              <w:t>投标函</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4" w:type="dxa"/>
            <w:vAlign w:val="center"/>
          </w:tcPr>
          <w:p>
            <w:pPr>
              <w:spacing w:line="460" w:lineRule="exact"/>
              <w:jc w:val="center"/>
              <w:rPr>
                <w:rFonts w:hint="eastAsia" w:ascii="宋体" w:hAnsi="宋体" w:cs="宋体"/>
                <w:bCs/>
                <w:szCs w:val="21"/>
              </w:rPr>
            </w:pPr>
            <w:r>
              <w:rPr>
                <w:rFonts w:hint="eastAsia" w:ascii="宋体" w:hAnsi="宋体" w:cs="宋体"/>
                <w:bCs/>
                <w:szCs w:val="21"/>
              </w:rPr>
              <w:t>2</w:t>
            </w:r>
          </w:p>
        </w:tc>
        <w:tc>
          <w:tcPr>
            <w:tcW w:w="7718" w:type="dxa"/>
            <w:vAlign w:val="center"/>
          </w:tcPr>
          <w:p>
            <w:pPr>
              <w:snapToGrid w:val="0"/>
              <w:spacing w:line="276" w:lineRule="auto"/>
              <w:textAlignment w:val="baseline"/>
              <w:rPr>
                <w:rFonts w:hint="eastAsia" w:ascii="宋体" w:hAnsi="宋体" w:cs="宋体"/>
                <w:szCs w:val="21"/>
              </w:rPr>
            </w:pPr>
            <w:r>
              <w:rPr>
                <w:rFonts w:hint="eastAsia" w:ascii="宋体" w:hAnsi="宋体" w:cs="宋体"/>
                <w:b/>
                <w:szCs w:val="21"/>
              </w:rPr>
              <w:t>技术条款</w:t>
            </w:r>
            <w:r>
              <w:rPr>
                <w:rFonts w:hint="eastAsia" w:ascii="宋体" w:hAnsi="宋体" w:cs="宋体"/>
                <w:b/>
                <w:szCs w:val="21"/>
                <w:lang w:eastAsia="zh-CN"/>
              </w:rPr>
              <w:t>、</w:t>
            </w:r>
            <w:r>
              <w:rPr>
                <w:rFonts w:hint="eastAsia" w:ascii="宋体" w:hAnsi="宋体" w:cs="宋体"/>
                <w:b/>
                <w:szCs w:val="21"/>
              </w:rPr>
              <w:t>商务条款</w:t>
            </w:r>
            <w:r>
              <w:rPr>
                <w:rFonts w:hint="eastAsia" w:ascii="宋体" w:hAnsi="宋体" w:cs="宋体"/>
                <w:b/>
                <w:szCs w:val="21"/>
                <w:lang w:val="en-US" w:eastAsia="zh-CN"/>
              </w:rPr>
              <w:t>响应</w:t>
            </w:r>
            <w:r>
              <w:rPr>
                <w:rFonts w:hint="eastAsia" w:ascii="宋体" w:hAnsi="宋体" w:cs="宋体"/>
                <w:b/>
                <w:szCs w:val="21"/>
              </w:rPr>
              <w:t>表</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4" w:type="dxa"/>
            <w:vAlign w:val="center"/>
          </w:tcPr>
          <w:p>
            <w:pPr>
              <w:spacing w:line="460" w:lineRule="exact"/>
              <w:jc w:val="center"/>
              <w:rPr>
                <w:rFonts w:hint="eastAsia" w:ascii="宋体" w:hAnsi="宋体" w:cs="宋体"/>
                <w:bCs/>
                <w:szCs w:val="21"/>
              </w:rPr>
            </w:pPr>
            <w:r>
              <w:rPr>
                <w:rFonts w:hint="eastAsia" w:ascii="宋体" w:hAnsi="宋体" w:cs="宋体"/>
                <w:bCs/>
                <w:szCs w:val="21"/>
              </w:rPr>
              <w:t>3</w:t>
            </w:r>
          </w:p>
        </w:tc>
        <w:tc>
          <w:tcPr>
            <w:tcW w:w="7718" w:type="dxa"/>
            <w:vAlign w:val="center"/>
          </w:tcPr>
          <w:p>
            <w:pPr>
              <w:snapToGrid w:val="0"/>
              <w:spacing w:line="276" w:lineRule="auto"/>
              <w:jc w:val="left"/>
              <w:textAlignment w:val="baseline"/>
              <w:rPr>
                <w:rFonts w:hint="eastAsia" w:ascii="宋体" w:hAnsi="宋体" w:cs="宋体"/>
                <w:szCs w:val="21"/>
              </w:rPr>
            </w:pPr>
            <w:r>
              <w:rPr>
                <w:rFonts w:hint="eastAsia" w:ascii="宋体" w:hAnsi="宋体" w:cs="宋体"/>
                <w:szCs w:val="21"/>
              </w:rPr>
              <w:t>投标人基本情况表</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4" w:type="dxa"/>
            <w:vAlign w:val="center"/>
          </w:tcPr>
          <w:p>
            <w:pPr>
              <w:spacing w:line="460" w:lineRule="exact"/>
              <w:jc w:val="center"/>
              <w:rPr>
                <w:rFonts w:hint="eastAsia" w:ascii="宋体" w:hAnsi="宋体" w:cs="宋体"/>
                <w:bCs/>
                <w:szCs w:val="21"/>
              </w:rPr>
            </w:pPr>
            <w:r>
              <w:rPr>
                <w:rFonts w:hint="eastAsia" w:ascii="宋体" w:hAnsi="宋体" w:cs="宋体"/>
                <w:bCs/>
                <w:szCs w:val="21"/>
              </w:rPr>
              <w:t>4</w:t>
            </w:r>
          </w:p>
        </w:tc>
        <w:tc>
          <w:tcPr>
            <w:tcW w:w="7718" w:type="dxa"/>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投标人近三年完成的同类项目业绩汇总表（202</w:t>
            </w:r>
            <w:r>
              <w:rPr>
                <w:rFonts w:hint="eastAsia" w:ascii="宋体" w:hAnsi="宋体" w:cs="宋体"/>
                <w:szCs w:val="21"/>
                <w:lang w:val="en-US" w:eastAsia="zh-CN"/>
              </w:rPr>
              <w:t>3</w:t>
            </w:r>
            <w:r>
              <w:rPr>
                <w:rFonts w:hint="eastAsia" w:ascii="宋体" w:hAnsi="宋体" w:cs="宋体"/>
                <w:szCs w:val="21"/>
              </w:rPr>
              <w:t>年1月1日至今）</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7718" w:type="dxa"/>
            <w:vAlign w:val="center"/>
          </w:tcPr>
          <w:p>
            <w:pPr>
              <w:snapToGrid w:val="0"/>
              <w:spacing w:line="276" w:lineRule="auto"/>
              <w:textAlignment w:val="baseline"/>
              <w:rPr>
                <w:rFonts w:hint="eastAsia" w:ascii="宋体" w:hAnsi="宋体" w:cs="宋体"/>
                <w:szCs w:val="21"/>
              </w:rPr>
            </w:pPr>
            <w:r>
              <w:rPr>
                <w:rFonts w:hint="eastAsia" w:ascii="宋体" w:hAnsi="宋体" w:cs="宋体"/>
                <w:szCs w:val="21"/>
              </w:rPr>
              <w:t>综合实力</w:t>
            </w:r>
          </w:p>
        </w:tc>
        <w:tc>
          <w:tcPr>
            <w:tcW w:w="1467" w:type="dxa"/>
            <w:vAlign w:val="center"/>
          </w:tcPr>
          <w:p>
            <w:pPr>
              <w:spacing w:line="460" w:lineRule="exact"/>
              <w:jc w:val="center"/>
              <w:rPr>
                <w:rFonts w:hint="eastAsia" w:ascii="宋体" w:hAnsi="宋体" w:cs="宋体"/>
                <w:szCs w:val="21"/>
              </w:rPr>
            </w:pPr>
            <w:r>
              <w:rPr>
                <w:rFonts w:hint="eastAsia" w:ascii="宋体" w:hAnsi="宋体" w:cs="宋体"/>
                <w:szCs w:val="21"/>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7718" w:type="dxa"/>
            <w:vAlign w:val="center"/>
          </w:tcPr>
          <w:p>
            <w:pPr>
              <w:spacing w:line="440" w:lineRule="exact"/>
              <w:rPr>
                <w:rFonts w:hint="eastAsia" w:ascii="宋体" w:hAnsi="宋体" w:cs="宋体"/>
                <w:szCs w:val="21"/>
              </w:rPr>
            </w:pPr>
            <w:r>
              <w:rPr>
                <w:rFonts w:hint="eastAsia" w:ascii="宋体" w:hAnsi="宋体" w:cs="宋体"/>
                <w:szCs w:val="21"/>
              </w:rPr>
              <w:t>检测实施方案</w:t>
            </w:r>
          </w:p>
        </w:tc>
        <w:tc>
          <w:tcPr>
            <w:tcW w:w="1467" w:type="dxa"/>
            <w:vAlign w:val="center"/>
          </w:tcPr>
          <w:p>
            <w:pPr>
              <w:spacing w:line="460" w:lineRule="exact"/>
              <w:jc w:val="center"/>
              <w:rPr>
                <w:rFonts w:hint="eastAsia" w:ascii="宋体" w:hAnsi="宋体" w:cs="宋体"/>
                <w:b/>
                <w:szCs w:val="21"/>
              </w:rPr>
            </w:pPr>
            <w:r>
              <w:rPr>
                <w:rFonts w:hint="eastAsia" w:ascii="宋体" w:hAnsi="宋体" w:cs="宋体"/>
                <w:bCs/>
                <w:szCs w:val="21"/>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7</w:t>
            </w:r>
          </w:p>
        </w:tc>
        <w:tc>
          <w:tcPr>
            <w:tcW w:w="7718" w:type="dxa"/>
            <w:vAlign w:val="center"/>
          </w:tcPr>
          <w:p>
            <w:pPr>
              <w:spacing w:line="440" w:lineRule="exact"/>
              <w:rPr>
                <w:rFonts w:hint="eastAsia" w:ascii="宋体" w:hAnsi="宋体" w:cs="宋体"/>
                <w:szCs w:val="21"/>
              </w:rPr>
            </w:pPr>
            <w:r>
              <w:rPr>
                <w:rFonts w:hint="eastAsia" w:ascii="宋体" w:hAnsi="宋体" w:cs="宋体"/>
                <w:szCs w:val="21"/>
              </w:rPr>
              <w:t>人员及设备</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Align w:val="center"/>
          </w:tcPr>
          <w:p>
            <w:pPr>
              <w:spacing w:line="46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8</w:t>
            </w:r>
          </w:p>
        </w:tc>
        <w:tc>
          <w:tcPr>
            <w:tcW w:w="7718" w:type="dxa"/>
            <w:vAlign w:val="center"/>
          </w:tcPr>
          <w:p>
            <w:pPr>
              <w:spacing w:line="440" w:lineRule="exact"/>
              <w:rPr>
                <w:rFonts w:hint="eastAsia" w:ascii="宋体" w:hAnsi="宋体" w:cs="宋体"/>
                <w:szCs w:val="21"/>
              </w:rPr>
            </w:pPr>
            <w:r>
              <w:rPr>
                <w:rFonts w:hint="eastAsia" w:ascii="宋体" w:hAnsi="宋体" w:cs="宋体"/>
                <w:szCs w:val="21"/>
              </w:rPr>
              <w:t>质量与安全</w:t>
            </w:r>
          </w:p>
        </w:tc>
        <w:tc>
          <w:tcPr>
            <w:tcW w:w="1467" w:type="dxa"/>
            <w:vAlign w:val="center"/>
          </w:tcPr>
          <w:p>
            <w:pPr>
              <w:spacing w:line="460" w:lineRule="exact"/>
              <w:jc w:val="center"/>
              <w:rPr>
                <w:rFonts w:hint="eastAsia" w:ascii="宋体" w:hAnsi="宋体" w:cs="宋体"/>
                <w:bCs/>
                <w:szCs w:val="21"/>
              </w:rPr>
            </w:pPr>
            <w:r>
              <w:rPr>
                <w:rFonts w:hint="eastAsia" w:ascii="宋体" w:hAnsi="宋体" w:cs="宋体"/>
                <w:bCs/>
                <w:szCs w:val="21"/>
              </w:rPr>
              <w:t>格式自拟</w:t>
            </w:r>
          </w:p>
        </w:tc>
      </w:tr>
    </w:tbl>
    <w:p>
      <w:pPr>
        <w:widowControl/>
        <w:jc w:val="left"/>
        <w:rPr>
          <w:rFonts w:hint="eastAsia" w:ascii="宋体" w:hAnsi="宋体" w:cs="宋体"/>
          <w:b/>
          <w:szCs w:val="21"/>
        </w:rPr>
      </w:pPr>
    </w:p>
    <w:p>
      <w:pPr>
        <w:snapToGrid w:val="0"/>
        <w:spacing w:line="360" w:lineRule="auto"/>
        <w:ind w:left="186" w:leftChars="85" w:hanging="8" w:hangingChars="4"/>
        <w:textAlignment w:val="baseline"/>
        <w:rPr>
          <w:rFonts w:hint="eastAsia" w:ascii="宋体" w:hAnsi="宋体" w:cs="宋体"/>
          <w:b/>
          <w:szCs w:val="21"/>
        </w:rPr>
      </w:pPr>
      <w:r>
        <w:rPr>
          <w:rFonts w:hint="eastAsia" w:ascii="宋体" w:hAnsi="宋体" w:cs="宋体"/>
          <w:b/>
          <w:szCs w:val="21"/>
        </w:rPr>
        <w:t>说明：</w:t>
      </w:r>
    </w:p>
    <w:p>
      <w:pPr>
        <w:numPr>
          <w:ilvl w:val="0"/>
          <w:numId w:val="3"/>
        </w:numPr>
        <w:tabs>
          <w:tab w:val="left" w:pos="5355"/>
        </w:tabs>
        <w:snapToGrid w:val="0"/>
        <w:spacing w:line="360" w:lineRule="auto"/>
        <w:textAlignment w:val="baseline"/>
        <w:rPr>
          <w:rFonts w:hint="eastAsia" w:ascii="宋体" w:hAnsi="宋体" w:cs="宋体"/>
          <w:szCs w:val="21"/>
        </w:rPr>
      </w:pPr>
      <w:r>
        <w:rPr>
          <w:rFonts w:hint="eastAsia" w:ascii="宋体" w:hAnsi="宋体" w:cs="宋体"/>
          <w:kern w:val="0"/>
          <w:szCs w:val="21"/>
          <w:lang w:val="zh-CN"/>
        </w:rPr>
        <w:t>投标人可根据招标文件中的商务技术评分表，提供投标人认为需要提供的文件和资料。</w:t>
      </w:r>
    </w:p>
    <w:p>
      <w:pPr>
        <w:spacing w:line="360" w:lineRule="auto"/>
        <w:ind w:firstLine="422" w:firstLineChars="200"/>
        <w:rPr>
          <w:rFonts w:hint="eastAsia" w:ascii="宋体" w:hAnsi="宋体" w:cs="宋体"/>
          <w:b/>
          <w:szCs w:val="21"/>
        </w:rPr>
      </w:pPr>
      <w:r>
        <w:rPr>
          <w:rFonts w:hint="eastAsia" w:ascii="宋体" w:hAnsi="宋体" w:cs="宋体"/>
          <w:b/>
          <w:szCs w:val="21"/>
        </w:rPr>
        <w:t>（3）价格标</w:t>
      </w:r>
    </w:p>
    <w:tbl>
      <w:tblPr>
        <w:tblStyle w:val="2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ign w:val="center"/>
          </w:tcPr>
          <w:p>
            <w:pPr>
              <w:spacing w:line="460" w:lineRule="exact"/>
              <w:jc w:val="center"/>
              <w:rPr>
                <w:rFonts w:hint="eastAsia" w:ascii="宋体" w:hAnsi="宋体" w:cs="宋体"/>
                <w:bCs/>
                <w:szCs w:val="21"/>
              </w:rPr>
            </w:pPr>
            <w:r>
              <w:rPr>
                <w:rFonts w:hint="eastAsia" w:ascii="宋体" w:hAnsi="宋体" w:cs="宋体"/>
                <w:bCs/>
                <w:szCs w:val="21"/>
              </w:rPr>
              <w:t>序号</w:t>
            </w:r>
          </w:p>
        </w:tc>
        <w:tc>
          <w:tcPr>
            <w:tcW w:w="7913" w:type="dxa"/>
            <w:noWrap/>
            <w:vAlign w:val="center"/>
          </w:tcPr>
          <w:p>
            <w:pPr>
              <w:spacing w:line="460" w:lineRule="exact"/>
              <w:jc w:val="center"/>
              <w:rPr>
                <w:rFonts w:hint="eastAsia" w:ascii="宋体" w:hAnsi="宋体" w:cs="宋体"/>
                <w:bCs/>
                <w:szCs w:val="21"/>
              </w:rPr>
            </w:pPr>
            <w:r>
              <w:rPr>
                <w:rFonts w:hint="eastAsia" w:ascii="宋体" w:hAnsi="宋体" w:cs="宋体"/>
                <w:bCs/>
                <w:szCs w:val="21"/>
              </w:rPr>
              <w:t>内容</w:t>
            </w:r>
          </w:p>
        </w:tc>
        <w:tc>
          <w:tcPr>
            <w:tcW w:w="1285" w:type="dxa"/>
            <w:noWrap/>
            <w:vAlign w:val="center"/>
          </w:tcPr>
          <w:p>
            <w:pPr>
              <w:spacing w:line="460" w:lineRule="exact"/>
              <w:jc w:val="center"/>
              <w:rPr>
                <w:rFonts w:hint="eastAsia"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6" w:type="dxa"/>
            <w:noWrap/>
            <w:vAlign w:val="center"/>
          </w:tcPr>
          <w:p>
            <w:pPr>
              <w:spacing w:line="460" w:lineRule="exact"/>
              <w:jc w:val="center"/>
              <w:rPr>
                <w:rFonts w:hint="eastAsia" w:ascii="宋体" w:hAnsi="宋体" w:cs="宋体"/>
                <w:bCs/>
                <w:szCs w:val="21"/>
              </w:rPr>
            </w:pPr>
            <w:r>
              <w:rPr>
                <w:rFonts w:hint="eastAsia" w:ascii="宋体" w:hAnsi="宋体" w:cs="宋体"/>
                <w:bCs/>
                <w:szCs w:val="21"/>
              </w:rPr>
              <w:t>1</w:t>
            </w:r>
          </w:p>
        </w:tc>
        <w:tc>
          <w:tcPr>
            <w:tcW w:w="7913" w:type="dxa"/>
            <w:noWrap/>
            <w:vAlign w:val="center"/>
          </w:tcPr>
          <w:p>
            <w:pPr>
              <w:spacing w:line="460" w:lineRule="exact"/>
              <w:rPr>
                <w:rFonts w:hint="eastAsia" w:ascii="宋体" w:hAnsi="宋体" w:cs="宋体"/>
                <w:bCs/>
                <w:szCs w:val="21"/>
              </w:rPr>
            </w:pPr>
            <w:r>
              <w:rPr>
                <w:rFonts w:hint="eastAsia" w:ascii="宋体" w:hAnsi="宋体" w:cs="宋体"/>
                <w:bCs/>
                <w:szCs w:val="21"/>
              </w:rPr>
              <w:t>投标报价一览表</w:t>
            </w:r>
          </w:p>
        </w:tc>
        <w:tc>
          <w:tcPr>
            <w:tcW w:w="1285" w:type="dxa"/>
            <w:noWrap/>
            <w:vAlign w:val="center"/>
          </w:tcPr>
          <w:p>
            <w:pPr>
              <w:spacing w:line="460" w:lineRule="exact"/>
              <w:jc w:val="center"/>
              <w:rPr>
                <w:rFonts w:hint="eastAsia" w:ascii="宋体" w:hAnsi="宋体" w:cs="宋体"/>
                <w:bCs/>
                <w:szCs w:val="21"/>
              </w:rPr>
            </w:pPr>
            <w:r>
              <w:rPr>
                <w:rFonts w:hint="eastAsia" w:ascii="宋体" w:hAnsi="宋体" w:cs="宋体"/>
                <w:bCs/>
                <w:szCs w:val="21"/>
              </w:rPr>
              <w:t>（附件</w:t>
            </w:r>
            <w:r>
              <w:rPr>
                <w:rFonts w:hint="eastAsia" w:ascii="宋体" w:hAnsi="宋体" w:cs="宋体"/>
                <w:bCs/>
                <w:szCs w:val="21"/>
                <w:lang w:val="en-US" w:eastAsia="zh-CN"/>
              </w:rPr>
              <w:t>六</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6" w:type="dxa"/>
            <w:noWrap/>
            <w:vAlign w:val="center"/>
          </w:tcPr>
          <w:p>
            <w:pPr>
              <w:spacing w:line="460" w:lineRule="exact"/>
              <w:jc w:val="center"/>
              <w:rPr>
                <w:rFonts w:hint="eastAsia" w:ascii="宋体" w:hAnsi="宋体" w:eastAsia="宋体" w:cs="宋体"/>
                <w:bCs/>
                <w:szCs w:val="21"/>
                <w:lang w:val="en-US" w:eastAsia="zh-CN"/>
              </w:rPr>
            </w:pPr>
            <w:bookmarkStart w:id="21" w:name="_Toc31668"/>
            <w:bookmarkStart w:id="22" w:name="_Toc66656951"/>
            <w:r>
              <w:rPr>
                <w:rFonts w:hint="eastAsia" w:ascii="宋体" w:hAnsi="宋体" w:cs="宋体"/>
                <w:bCs/>
                <w:szCs w:val="21"/>
                <w:lang w:val="en-US" w:eastAsia="zh-CN"/>
              </w:rPr>
              <w:t>2</w:t>
            </w:r>
          </w:p>
        </w:tc>
        <w:tc>
          <w:tcPr>
            <w:tcW w:w="7913" w:type="dxa"/>
            <w:noWrap/>
            <w:vAlign w:val="center"/>
          </w:tcPr>
          <w:p>
            <w:pPr>
              <w:spacing w:line="460" w:lineRule="exact"/>
              <w:rPr>
                <w:rFonts w:hint="default" w:ascii="宋体" w:hAnsi="宋体" w:eastAsia="宋体" w:cs="宋体"/>
                <w:bCs/>
                <w:szCs w:val="21"/>
                <w:lang w:val="en-US" w:eastAsia="zh-CN"/>
              </w:rPr>
            </w:pPr>
            <w:r>
              <w:rPr>
                <w:rFonts w:hint="eastAsia" w:ascii="宋体" w:hAnsi="宋体" w:cs="宋体"/>
                <w:bCs/>
                <w:szCs w:val="21"/>
                <w:lang w:val="en-US" w:eastAsia="zh-CN"/>
              </w:rPr>
              <w:t>分项报价表</w:t>
            </w:r>
          </w:p>
        </w:tc>
        <w:tc>
          <w:tcPr>
            <w:tcW w:w="1285" w:type="dxa"/>
            <w:noWrap/>
            <w:vAlign w:val="center"/>
          </w:tcPr>
          <w:p>
            <w:pPr>
              <w:spacing w:line="460" w:lineRule="exact"/>
              <w:jc w:val="center"/>
              <w:rPr>
                <w:rFonts w:hint="default"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附件七）</w:t>
            </w:r>
          </w:p>
        </w:tc>
      </w:tr>
    </w:tbl>
    <w:p>
      <w:pPr>
        <w:snapToGrid w:val="0"/>
        <w:spacing w:line="360" w:lineRule="auto"/>
        <w:ind w:firstLine="413" w:firstLineChars="196"/>
        <w:jc w:val="left"/>
        <w:outlineLvl w:val="0"/>
        <w:rPr>
          <w:rFonts w:hint="eastAsia" w:ascii="宋体" w:hAnsi="宋体" w:cs="宋体"/>
          <w:b/>
          <w:bCs/>
          <w:szCs w:val="21"/>
        </w:rPr>
      </w:pPr>
      <w:r>
        <w:rPr>
          <w:rFonts w:hint="eastAsia" w:ascii="宋体" w:hAnsi="宋体" w:cs="宋体"/>
          <w:b/>
          <w:bCs/>
          <w:szCs w:val="21"/>
        </w:rPr>
        <w:t>★注：法定代表人授权委托书、投标函、投标报价一览表</w:t>
      </w:r>
      <w:r>
        <w:rPr>
          <w:rFonts w:hint="eastAsia" w:ascii="宋体" w:hAnsi="宋体" w:cs="宋体"/>
          <w:b/>
          <w:bCs/>
          <w:szCs w:val="21"/>
          <w:lang w:eastAsia="zh-CN"/>
        </w:rPr>
        <w:t>、</w:t>
      </w:r>
      <w:r>
        <w:rPr>
          <w:rFonts w:hint="eastAsia" w:cs="宋体"/>
          <w:b/>
          <w:bCs/>
          <w:szCs w:val="21"/>
        </w:rPr>
        <w:t>分项报价表、承诺函等招标文件有格式要求的，</w:t>
      </w:r>
      <w:r>
        <w:rPr>
          <w:rFonts w:hint="eastAsia" w:ascii="宋体" w:hAnsi="宋体" w:cs="宋体"/>
          <w:b/>
          <w:bCs/>
          <w:szCs w:val="21"/>
        </w:rPr>
        <w:t>必须加盖单位公章。</w:t>
      </w:r>
      <w:bookmarkEnd w:id="21"/>
      <w:bookmarkEnd w:id="22"/>
    </w:p>
    <w:p>
      <w:pPr>
        <w:snapToGrid w:val="0"/>
        <w:spacing w:line="360" w:lineRule="auto"/>
        <w:ind w:firstLine="411" w:firstLineChars="196"/>
        <w:jc w:val="left"/>
        <w:outlineLvl w:val="0"/>
        <w:rPr>
          <w:rFonts w:hint="eastAsia" w:ascii="宋体" w:hAnsi="宋体" w:cs="宋体"/>
          <w:szCs w:val="21"/>
        </w:rPr>
      </w:pPr>
      <w:bookmarkStart w:id="23" w:name="_Toc51934405"/>
      <w:bookmarkStart w:id="24" w:name="_Toc51934476"/>
      <w:r>
        <w:rPr>
          <w:rFonts w:hint="eastAsia" w:ascii="宋体" w:hAnsi="宋体" w:cs="宋体"/>
          <w:szCs w:val="21"/>
        </w:rPr>
        <w:t>（二）投标文件的语言及计量</w:t>
      </w:r>
      <w:bookmarkEnd w:id="23"/>
      <w:bookmarkEnd w:id="24"/>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★1.投标文件以及投标人与招标人就有关投标事宜的所有来往函电，均应以中文汉语书写。除签名、盖章、专用名称等特殊情形外，以中文汉语以外的文字表述的投标文件视同未提供。</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★2.投标计量单位，招标文件已有明确规定的，使用招标文件规定的计量单位；招标文件没有规定的，应采用中华人民共和国法定计量单位（例如货币单位：人民币元），否则视同未响应。</w:t>
      </w:r>
    </w:p>
    <w:p>
      <w:pPr>
        <w:snapToGrid w:val="0"/>
        <w:spacing w:before="156" w:beforeLines="50" w:line="360" w:lineRule="auto"/>
        <w:ind w:firstLine="413" w:firstLineChars="196"/>
        <w:jc w:val="left"/>
        <w:outlineLvl w:val="0"/>
        <w:rPr>
          <w:rFonts w:hint="eastAsia" w:ascii="宋体" w:hAnsi="宋体" w:cs="宋体"/>
          <w:b/>
          <w:szCs w:val="21"/>
        </w:rPr>
      </w:pPr>
      <w:r>
        <w:rPr>
          <w:rFonts w:hint="eastAsia" w:ascii="宋体" w:hAnsi="宋体" w:cs="宋体"/>
          <w:b/>
          <w:szCs w:val="21"/>
        </w:rPr>
        <w:tab/>
      </w:r>
      <w:bookmarkStart w:id="25" w:name="_Toc51934477"/>
      <w:bookmarkStart w:id="26" w:name="_Toc51934406"/>
      <w:r>
        <w:rPr>
          <w:rFonts w:hint="eastAsia" w:ascii="宋体" w:hAnsi="宋体" w:cs="宋体"/>
          <w:b/>
          <w:szCs w:val="21"/>
        </w:rPr>
        <w:t>（三）投标报价</w:t>
      </w:r>
      <w:bookmarkEnd w:id="25"/>
      <w:bookmarkEnd w:id="26"/>
    </w:p>
    <w:p>
      <w:pPr>
        <w:snapToGrid w:val="0"/>
        <w:spacing w:before="156" w:beforeLines="50" w:line="360" w:lineRule="auto"/>
        <w:ind w:firstLine="413" w:firstLineChars="196"/>
        <w:jc w:val="left"/>
        <w:outlineLvl w:val="0"/>
        <w:rPr>
          <w:rFonts w:hint="eastAsia" w:ascii="宋体" w:hAnsi="宋体" w:cs="宋体"/>
          <w:b/>
          <w:szCs w:val="21"/>
        </w:rPr>
      </w:pPr>
      <w:r>
        <w:rPr>
          <w:rFonts w:hint="eastAsia" w:ascii="宋体" w:hAnsi="宋体" w:cs="宋体"/>
          <w:b/>
          <w:szCs w:val="21"/>
        </w:rPr>
        <w:tab/>
      </w:r>
      <w:bookmarkStart w:id="27" w:name="_Toc51934478"/>
      <w:bookmarkStart w:id="28" w:name="_Toc51934407"/>
      <w:r>
        <w:rPr>
          <w:rFonts w:hint="eastAsia" w:ascii="宋体" w:hAnsi="宋体" w:cs="宋体"/>
          <w:b/>
          <w:szCs w:val="21"/>
        </w:rPr>
        <w:t>1</w:t>
      </w:r>
      <w:r>
        <w:rPr>
          <w:rFonts w:hint="eastAsia" w:ascii="宋体" w:hAnsi="宋体" w:cs="宋体"/>
          <w:b/>
          <w:szCs w:val="21"/>
          <w:lang w:eastAsia="zh-CN"/>
        </w:rPr>
        <w:t>、</w:t>
      </w:r>
      <w:r>
        <w:rPr>
          <w:rFonts w:hint="eastAsia" w:ascii="宋体" w:hAnsi="宋体" w:cs="宋体"/>
          <w:b/>
          <w:szCs w:val="21"/>
        </w:rPr>
        <w:t>投标报价应按招标文件中相关附表格式填写。</w:t>
      </w:r>
      <w:bookmarkEnd w:id="27"/>
      <w:bookmarkEnd w:id="28"/>
    </w:p>
    <w:p>
      <w:pPr>
        <w:pStyle w:val="37"/>
        <w:spacing w:line="360" w:lineRule="auto"/>
        <w:ind w:firstLine="424" w:firstLineChars="201"/>
        <w:rPr>
          <w:rFonts w:hint="eastAsia" w:ascii="宋体" w:hAnsi="宋体" w:eastAsia="宋体" w:cs="宋体"/>
          <w:b/>
          <w:szCs w:val="21"/>
          <w:lang w:eastAsia="zh-CN"/>
        </w:rPr>
      </w:pPr>
      <w:r>
        <w:rPr>
          <w:rFonts w:hint="eastAsia" w:ascii="宋体" w:hAnsi="宋体" w:cs="宋体"/>
          <w:b/>
          <w:szCs w:val="21"/>
        </w:rPr>
        <w:t>★2</w:t>
      </w:r>
      <w:r>
        <w:rPr>
          <w:rFonts w:hint="eastAsia" w:ascii="宋体" w:hAnsi="宋体" w:cs="宋体"/>
          <w:b/>
          <w:szCs w:val="21"/>
          <w:lang w:eastAsia="zh-CN"/>
        </w:rPr>
        <w:t>、</w:t>
      </w:r>
      <w:r>
        <w:rPr>
          <w:rFonts w:hint="eastAsia" w:ascii="宋体" w:hAnsi="宋体" w:cs="宋体"/>
          <w:b/>
          <w:szCs w:val="21"/>
        </w:rPr>
        <w:t>本项目投标应以含税人民币报价，应包括</w:t>
      </w:r>
      <w:r>
        <w:rPr>
          <w:rFonts w:hint="eastAsia" w:ascii="宋体" w:hAnsi="宋体" w:cs="宋体"/>
          <w:b/>
          <w:szCs w:val="21"/>
          <w:lang w:eastAsia="zh-CN"/>
        </w:rPr>
        <w:t>检测费、拆装费、配件费、运输费、差旅费、文印费、保险、搬运费、售后服务、招标代理服务费、管理费、利润、税金、政策性文件规定及合同包含的所有风险、责任等各项全部费用</w:t>
      </w:r>
      <w:r>
        <w:rPr>
          <w:rFonts w:hint="eastAsia" w:ascii="宋体" w:hAnsi="宋体" w:cs="宋体"/>
          <w:b/>
          <w:szCs w:val="21"/>
        </w:rPr>
        <w:t>。修理需要的备件，除备注和常规配件中写明外，其余都由中标人负责供应并包含在报价中。实行固定单价</w:t>
      </w:r>
      <w:r>
        <w:rPr>
          <w:rFonts w:hint="eastAsia" w:ascii="宋体" w:hAnsi="宋体" w:cs="宋体"/>
          <w:b/>
          <w:szCs w:val="21"/>
          <w:lang w:val="en-US" w:eastAsia="zh-CN"/>
        </w:rPr>
        <w:t>包干</w:t>
      </w:r>
      <w:r>
        <w:rPr>
          <w:rFonts w:hint="eastAsia" w:ascii="宋体" w:hAnsi="宋体" w:cs="宋体"/>
          <w:b/>
          <w:szCs w:val="21"/>
        </w:rPr>
        <w:t>。投标人应根据上述因素自行考虑含入投标总价。</w:t>
      </w:r>
    </w:p>
    <w:p>
      <w:pPr>
        <w:pStyle w:val="37"/>
        <w:spacing w:line="360" w:lineRule="auto"/>
        <w:ind w:firstLine="424" w:firstLineChars="201"/>
        <w:rPr>
          <w:rFonts w:hint="eastAsia" w:ascii="宋体" w:hAnsi="宋体" w:cs="宋体"/>
          <w:kern w:val="0"/>
          <w:szCs w:val="21"/>
          <w:lang w:val="zh-CN"/>
        </w:rPr>
      </w:pPr>
      <w:r>
        <w:rPr>
          <w:rFonts w:hint="eastAsia" w:ascii="宋体" w:hAnsi="宋体" w:cs="宋体"/>
          <w:b/>
          <w:bCs/>
          <w:kern w:val="0"/>
          <w:szCs w:val="21"/>
        </w:rPr>
        <w:t>3、</w:t>
      </w:r>
      <w:r>
        <w:rPr>
          <w:rFonts w:hint="eastAsia" w:ascii="宋体" w:hAnsi="宋体" w:cs="宋体"/>
          <w:b/>
          <w:szCs w:val="21"/>
        </w:rPr>
        <w:t>投标文件只允许有一个投标价，有选择的或有条件的报价将不予接受。</w:t>
      </w:r>
    </w:p>
    <w:p>
      <w:pPr>
        <w:pStyle w:val="37"/>
        <w:spacing w:line="360" w:lineRule="auto"/>
        <w:ind w:firstLine="422"/>
        <w:rPr>
          <w:rFonts w:hint="eastAsia" w:ascii="宋体" w:hAnsi="宋体" w:cs="宋体"/>
          <w:b/>
          <w:bCs/>
          <w:kern w:val="0"/>
          <w:szCs w:val="21"/>
        </w:rPr>
      </w:pPr>
      <w:r>
        <w:rPr>
          <w:rFonts w:hint="eastAsia" w:ascii="宋体" w:hAnsi="宋体" w:cs="宋体"/>
          <w:b/>
          <w:bCs/>
          <w:kern w:val="0"/>
          <w:szCs w:val="21"/>
        </w:rPr>
        <w:t>4、投标报价报出后，投标人不得以任何理由予以变更。任何包含价格调整的要求，将被认为是非实质性响应投标而予以拒绝。</w:t>
      </w:r>
    </w:p>
    <w:p>
      <w:pPr>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5、合同履行期间，如国家调整增值税率，则合同价款按不含税价不变的原则进行调整。其余不随市场价格变动作调整，除非买方要求的配置等发生改变。</w:t>
      </w:r>
    </w:p>
    <w:p>
      <w:pPr>
        <w:pStyle w:val="37"/>
        <w:spacing w:line="360" w:lineRule="auto"/>
        <w:ind w:firstLine="422"/>
        <w:rPr>
          <w:rFonts w:hint="eastAsia" w:ascii="宋体" w:hAnsi="宋体" w:cs="宋体"/>
          <w:b/>
          <w:bCs/>
          <w:kern w:val="0"/>
          <w:szCs w:val="21"/>
        </w:rPr>
      </w:pPr>
      <w:r>
        <w:rPr>
          <w:rFonts w:hint="eastAsia" w:ascii="宋体" w:hAnsi="宋体" w:cs="宋体"/>
          <w:b/>
          <w:bCs/>
          <w:kern w:val="0"/>
          <w:szCs w:val="21"/>
          <w:lang w:val="en-US" w:eastAsia="zh-CN"/>
        </w:rPr>
        <w:t>6、</w:t>
      </w:r>
      <w:r>
        <w:rPr>
          <w:rFonts w:hint="eastAsia" w:ascii="宋体" w:hAnsi="宋体" w:cs="宋体"/>
          <w:b/>
          <w:bCs/>
          <w:kern w:val="0"/>
          <w:szCs w:val="21"/>
        </w:rPr>
        <w:t>不论投标结果如何，投标人均应自行承担所有与投标有关的全部费用。</w:t>
      </w:r>
    </w:p>
    <w:p>
      <w:pPr>
        <w:snapToGrid w:val="0"/>
        <w:spacing w:before="156" w:beforeLines="50" w:line="360" w:lineRule="auto"/>
        <w:ind w:firstLine="413" w:firstLineChars="196"/>
        <w:jc w:val="left"/>
        <w:outlineLvl w:val="0"/>
        <w:rPr>
          <w:rFonts w:hint="eastAsia" w:ascii="宋体" w:hAnsi="宋体" w:cs="宋体"/>
          <w:b/>
          <w:szCs w:val="21"/>
        </w:rPr>
      </w:pPr>
      <w:bookmarkStart w:id="29" w:name="_Toc51934408"/>
      <w:bookmarkStart w:id="30" w:name="_Toc51934479"/>
      <w:r>
        <w:rPr>
          <w:rFonts w:hint="eastAsia" w:ascii="宋体" w:hAnsi="宋体" w:cs="宋体"/>
          <w:b/>
          <w:szCs w:val="21"/>
        </w:rPr>
        <w:t>（四）</w:t>
      </w:r>
      <w:bookmarkStart w:id="31" w:name="OLE_LINK2"/>
      <w:r>
        <w:rPr>
          <w:rFonts w:hint="eastAsia" w:ascii="宋体" w:hAnsi="宋体" w:cs="宋体"/>
          <w:b/>
          <w:szCs w:val="21"/>
        </w:rPr>
        <w:t>投标文件的有效期</w:t>
      </w:r>
      <w:bookmarkEnd w:id="29"/>
      <w:bookmarkEnd w:id="30"/>
    </w:p>
    <w:bookmarkEnd w:id="31"/>
    <w:p>
      <w:pPr>
        <w:pStyle w:val="7"/>
        <w:numPr>
          <w:ilvl w:val="0"/>
          <w:numId w:val="0"/>
        </w:numPr>
        <w:tabs>
          <w:tab w:val="left" w:pos="567"/>
        </w:tabs>
        <w:snapToGrid w:val="0"/>
        <w:spacing w:before="156" w:after="156" w:line="360" w:lineRule="auto"/>
        <w:ind w:left="360" w:firstLine="66"/>
        <w:rPr>
          <w:rFonts w:hint="eastAsia" w:ascii="宋体" w:hAnsi="宋体" w:cs="宋体"/>
          <w:b/>
          <w:szCs w:val="21"/>
        </w:rPr>
      </w:pPr>
      <w:r>
        <w:rPr>
          <w:rFonts w:hint="eastAsia" w:ascii="宋体" w:hAnsi="宋体" w:cs="宋体"/>
          <w:b/>
          <w:szCs w:val="21"/>
        </w:rPr>
        <w:t>★1.自投标截止日起</w:t>
      </w:r>
      <w:r>
        <w:rPr>
          <w:rFonts w:hint="eastAsia" w:ascii="宋体" w:hAnsi="宋体" w:cs="宋体"/>
          <w:b/>
          <w:szCs w:val="21"/>
          <w:u w:val="single"/>
          <w:lang w:val="en-US" w:eastAsia="zh-CN"/>
        </w:rPr>
        <w:t>120</w:t>
      </w:r>
      <w:r>
        <w:rPr>
          <w:rFonts w:hint="eastAsia" w:ascii="宋体" w:hAnsi="宋体" w:cs="宋体"/>
          <w:b/>
          <w:szCs w:val="21"/>
        </w:rPr>
        <w:t>天投标文件应保持有效。有效期不足的投标文件将被拒绝。</w:t>
      </w:r>
    </w:p>
    <w:p>
      <w:pPr>
        <w:pStyle w:val="7"/>
        <w:numPr>
          <w:ilvl w:val="0"/>
          <w:numId w:val="0"/>
        </w:numPr>
        <w:tabs>
          <w:tab w:val="left" w:pos="0"/>
          <w:tab w:val="left" w:pos="567"/>
          <w:tab w:val="clear" w:pos="360"/>
        </w:tabs>
        <w:snapToGrid w:val="0"/>
        <w:spacing w:before="156" w:after="156" w:line="360" w:lineRule="auto"/>
        <w:ind w:left="360" w:firstLine="66"/>
        <w:rPr>
          <w:rFonts w:hint="eastAsia" w:ascii="宋体" w:hAnsi="宋体" w:cs="宋体"/>
          <w:szCs w:val="21"/>
        </w:rPr>
      </w:pPr>
      <w:r>
        <w:rPr>
          <w:rFonts w:hint="eastAsia" w:ascii="宋体" w:hAnsi="宋体" w:cs="宋体"/>
          <w:szCs w:val="21"/>
        </w:rPr>
        <w:t>2.在特殊情况下，招标人可与投标人协商延长投标书的有效期，这种要求和答复均以书面形式进行。</w:t>
      </w:r>
    </w:p>
    <w:p>
      <w:pPr>
        <w:snapToGrid w:val="0"/>
        <w:spacing w:line="360" w:lineRule="auto"/>
        <w:ind w:firstLine="420" w:firstLineChars="200"/>
        <w:jc w:val="left"/>
        <w:outlineLvl w:val="0"/>
        <w:rPr>
          <w:rFonts w:hint="eastAsia" w:ascii="宋体" w:hAnsi="宋体" w:cs="宋体"/>
          <w:b/>
          <w:szCs w:val="21"/>
        </w:rPr>
      </w:pPr>
      <w:bookmarkStart w:id="32" w:name="_Toc51934409"/>
      <w:bookmarkStart w:id="33" w:name="_Toc51934480"/>
      <w:r>
        <w:rPr>
          <w:rFonts w:hint="eastAsia" w:ascii="宋体" w:hAnsi="宋体" w:cs="宋体"/>
          <w:szCs w:val="21"/>
        </w:rPr>
        <w:t>3.投标人可拒绝接受延期要求而不会导致投标保证金被没收。同意延长有效期的投标人需要相应延长投标保证金的有效期，但不能修改投标文件。</w:t>
      </w:r>
      <w:bookmarkEnd w:id="32"/>
      <w:bookmarkEnd w:id="33"/>
    </w:p>
    <w:p>
      <w:pPr>
        <w:snapToGrid w:val="0"/>
        <w:spacing w:line="360" w:lineRule="auto"/>
        <w:ind w:firstLine="420" w:firstLineChars="200"/>
        <w:jc w:val="left"/>
        <w:outlineLvl w:val="0"/>
        <w:rPr>
          <w:rFonts w:hint="eastAsia" w:ascii="宋体" w:hAnsi="宋体" w:cs="宋体"/>
          <w:b/>
          <w:szCs w:val="21"/>
        </w:rPr>
      </w:pPr>
      <w:bookmarkStart w:id="34" w:name="_Toc51934410"/>
      <w:bookmarkStart w:id="35" w:name="_Toc51934481"/>
      <w:r>
        <w:rPr>
          <w:rFonts w:hint="eastAsia" w:ascii="宋体" w:hAnsi="宋体" w:cs="宋体"/>
          <w:szCs w:val="21"/>
        </w:rPr>
        <w:t>4.中标人的投标文件自开标之日起至合同履行完毕止均应保持有效。</w:t>
      </w:r>
      <w:bookmarkEnd w:id="34"/>
      <w:bookmarkEnd w:id="35"/>
    </w:p>
    <w:p>
      <w:pPr>
        <w:snapToGrid w:val="0"/>
        <w:spacing w:before="156" w:beforeLines="50" w:line="360" w:lineRule="auto"/>
        <w:ind w:firstLine="413" w:firstLineChars="196"/>
        <w:jc w:val="left"/>
        <w:outlineLvl w:val="0"/>
        <w:rPr>
          <w:rFonts w:hint="eastAsia" w:ascii="宋体" w:hAnsi="宋体" w:cs="宋体"/>
          <w:b/>
          <w:szCs w:val="21"/>
        </w:rPr>
      </w:pPr>
      <w:bookmarkStart w:id="36" w:name="_Toc51934411"/>
      <w:bookmarkStart w:id="37" w:name="_Toc51934482"/>
      <w:r>
        <w:rPr>
          <w:rFonts w:hint="eastAsia" w:ascii="宋体" w:hAnsi="宋体" w:cs="宋体"/>
          <w:b/>
          <w:szCs w:val="21"/>
        </w:rPr>
        <w:t>（五）</w:t>
      </w:r>
      <w:bookmarkEnd w:id="36"/>
      <w:bookmarkEnd w:id="37"/>
      <w:r>
        <w:rPr>
          <w:rFonts w:hint="eastAsia" w:ascii="宋体" w:hAnsi="宋体" w:cs="宋体"/>
          <w:b/>
          <w:szCs w:val="21"/>
        </w:rPr>
        <w:t>投标保证金</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★1.投标人须按规定提交投标保证金。否则，其投标将被拒绝。</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2.保证金形式：</w:t>
      </w:r>
      <w:r>
        <w:rPr>
          <w:rFonts w:hint="eastAsia" w:ascii="宋体" w:hAnsi="宋体" w:cs="宋体"/>
          <w:bCs/>
          <w:kern w:val="0"/>
          <w:szCs w:val="21"/>
        </w:rPr>
        <w:t>银行转账</w:t>
      </w:r>
      <w:r>
        <w:rPr>
          <w:rFonts w:hint="eastAsia" w:ascii="宋体" w:hAnsi="宋体" w:cs="宋体"/>
          <w:szCs w:val="21"/>
        </w:rPr>
        <w:t>。</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3.</w:t>
      </w:r>
      <w:r>
        <w:rPr>
          <w:rStyle w:val="36"/>
          <w:rFonts w:hint="eastAsia" w:ascii="宋体" w:hAnsi="宋体" w:cs="宋体"/>
        </w:rPr>
        <w:t>在中标通知书发出后5个工作日内，向未中标人退还投标保证金。</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★4.中标人应在中标通知书发出后30日内与招标人签订合同，中标人的投标保证金在与招标人签订合同后5个工作日内一次性无息退还给中标人。</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★5.投标人有下列情形之一的，投标保证金将不予退还：</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（1）投标人在投标有效期内撤回投标文件的；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（2）未按规定提交履约保证金的；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（3）投标人在投标过程中弄虚作假，提供虚假材料的；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（4）中标人无正当理由不与招标人签订合同的；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（5）将中标项目转让给他人或者在投标文件中未说明且未经招标人同意，将中标项目分包给他人的；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ab/>
      </w:r>
      <w:r>
        <w:rPr>
          <w:rFonts w:hint="eastAsia" w:ascii="宋体" w:hAnsi="宋体" w:cs="宋体"/>
          <w:szCs w:val="21"/>
        </w:rPr>
        <w:t>（6）投标人在投标过程中违反有关法律法规的；</w:t>
      </w:r>
    </w:p>
    <w:p>
      <w:pPr>
        <w:snapToGrid w:val="0"/>
        <w:spacing w:line="360" w:lineRule="auto"/>
        <w:ind w:firstLine="411" w:firstLineChars="196"/>
        <w:jc w:val="left"/>
        <w:textAlignment w:val="baseline"/>
        <w:rPr>
          <w:rFonts w:hint="eastAsia" w:ascii="宋体" w:hAnsi="宋体" w:cs="宋体"/>
          <w:szCs w:val="21"/>
        </w:rPr>
      </w:pPr>
      <w:r>
        <w:rPr>
          <w:rFonts w:hint="eastAsia" w:ascii="宋体" w:hAnsi="宋体" w:cs="宋体"/>
          <w:szCs w:val="21"/>
        </w:rPr>
        <w:t>（7）其他严重扰乱招投标程序的。</w:t>
      </w:r>
    </w:p>
    <w:p>
      <w:pPr>
        <w:snapToGrid w:val="0"/>
        <w:spacing w:before="156" w:line="360" w:lineRule="auto"/>
        <w:ind w:firstLine="413" w:firstLineChars="196"/>
        <w:jc w:val="left"/>
        <w:textAlignment w:val="baseline"/>
        <w:rPr>
          <w:rFonts w:hint="eastAsia" w:ascii="宋体" w:hAnsi="宋体" w:cs="宋体"/>
          <w:b/>
          <w:szCs w:val="21"/>
        </w:rPr>
      </w:pPr>
      <w:bookmarkStart w:id="38" w:name="_Toc50128401"/>
      <w:r>
        <w:rPr>
          <w:rFonts w:hint="eastAsia" w:ascii="宋体" w:hAnsi="宋体" w:cs="宋体"/>
          <w:b/>
          <w:szCs w:val="21"/>
        </w:rPr>
        <w:t>（六）投标文件的签署</w:t>
      </w:r>
      <w:bookmarkEnd w:id="38"/>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1.投标人应按本招标文件规定的格式和顺序编制、标注页码，投标文件内容不完整、编排混乱导致投标文件被误读、漏读或者查找不到相关内容的，是投标人的责任。</w:t>
      </w:r>
    </w:p>
    <w:p>
      <w:pPr>
        <w:widowControl/>
        <w:snapToGrid w:val="0"/>
        <w:spacing w:before="60" w:after="60" w:line="360" w:lineRule="auto"/>
        <w:ind w:right="62" w:firstLine="420" w:firstLineChars="200"/>
        <w:jc w:val="left"/>
        <w:textAlignment w:val="baseline"/>
        <w:rPr>
          <w:rFonts w:hint="eastAsia" w:ascii="宋体" w:hAnsi="宋体" w:cs="宋体"/>
          <w:bCs/>
          <w:kern w:val="0"/>
          <w:szCs w:val="21"/>
        </w:rPr>
      </w:pPr>
      <w:r>
        <w:rPr>
          <w:rFonts w:hint="eastAsia" w:ascii="宋体" w:hAnsi="宋体" w:cs="宋体"/>
          <w:szCs w:val="21"/>
        </w:rPr>
        <w:t>2.</w:t>
      </w:r>
      <w:r>
        <w:rPr>
          <w:rFonts w:hint="eastAsia" w:ascii="宋体" w:hAnsi="宋体" w:cs="宋体"/>
          <w:kern w:val="0"/>
          <w:szCs w:val="21"/>
        </w:rPr>
        <w:t>将电子投标文件加密后递交至电子招标采购平台</w:t>
      </w:r>
      <w:r>
        <w:rPr>
          <w:rFonts w:hint="eastAsia" w:ascii="宋体" w:hAnsi="宋体" w:cs="宋体"/>
          <w:bCs/>
          <w:kern w:val="0"/>
          <w:szCs w:val="21"/>
        </w:rPr>
        <w:t>。</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3.投标文件需打印或用不褪色的墨水填写，制作成电子加密投标文件后上传到电子招标采购平台。</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4.投标文件须由投标人在规定位置盖章并由法定代表人或授权委托代表签署，投标人应写全称。</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5.投标文件不得涂改，若有修改错漏处，须加盖单位公章或者法定代表人或授权委托代表签字或盖章。投标文件因字迹潦草或表达不清或电子文件质量差辨识不清等所引起的后果由投标人负责。</w:t>
      </w:r>
    </w:p>
    <w:p>
      <w:pPr>
        <w:snapToGrid w:val="0"/>
        <w:spacing w:before="156" w:line="360" w:lineRule="auto"/>
        <w:ind w:firstLine="310" w:firstLineChars="147"/>
        <w:jc w:val="left"/>
        <w:textAlignment w:val="baseline"/>
        <w:rPr>
          <w:rFonts w:hint="eastAsia" w:ascii="宋体" w:hAnsi="宋体" w:cs="宋体"/>
          <w:b/>
          <w:szCs w:val="21"/>
        </w:rPr>
      </w:pPr>
      <w:r>
        <w:rPr>
          <w:rFonts w:hint="eastAsia" w:ascii="宋体" w:hAnsi="宋体" w:cs="宋体"/>
          <w:b/>
          <w:szCs w:val="21"/>
        </w:rPr>
        <w:t>（七）投标文件的包装、递交、修改和撤回</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1. 投标人应在投标截止时间前递交投标文件。</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2. 投标人通过电子招标采购平台递交电子投标文件。</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3.电子投标文件的拒收情形（因招标人或系统原因导致的除外）：</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（1）.投标截止时间后送达（上传）的投标文件、未按招标文件要求上传的；</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（2）.投标人未按规定加密的投标文件，应当拒收并提示；</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（3）.电子投标文件无法解密的：</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（4）.电子投标文件解密后无法正确读取的；</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（5）.电子投标文件无法导入成功的。</w:t>
      </w:r>
    </w:p>
    <w:p>
      <w:pPr>
        <w:snapToGrid w:val="0"/>
        <w:spacing w:line="480" w:lineRule="exact"/>
        <w:ind w:firstLine="420"/>
        <w:jc w:val="left"/>
        <w:textAlignment w:val="baseline"/>
        <w:rPr>
          <w:rFonts w:hint="eastAsia" w:ascii="宋体" w:hAnsi="宋体" w:cs="宋体"/>
          <w:szCs w:val="21"/>
        </w:rPr>
      </w:pPr>
      <w:r>
        <w:rPr>
          <w:rFonts w:hint="eastAsia" w:ascii="宋体" w:hAnsi="宋体" w:cs="宋体"/>
          <w:szCs w:val="21"/>
        </w:rPr>
        <w:t>4.在投标截止时间前，投标人可以修改或撤回已递交的投标文件。投标截止时间前未完成投标文件传输的，视为撤回投标文件。</w:t>
      </w:r>
    </w:p>
    <w:p>
      <w:pPr>
        <w:snapToGrid w:val="0"/>
        <w:spacing w:line="360" w:lineRule="auto"/>
        <w:ind w:firstLine="420"/>
        <w:jc w:val="left"/>
        <w:textAlignment w:val="baseline"/>
        <w:rPr>
          <w:rFonts w:hint="eastAsia" w:ascii="宋体" w:hAnsi="宋体" w:cs="宋体"/>
          <w:szCs w:val="21"/>
        </w:rPr>
      </w:pPr>
      <w:r>
        <w:rPr>
          <w:rFonts w:hint="eastAsia" w:ascii="宋体" w:hAnsi="宋体" w:cs="宋体"/>
          <w:szCs w:val="21"/>
        </w:rPr>
        <w:t>5.投标人修改或撤回已递交投标文件的通知，应按要求加盖单位公印章。电子招标投标交易平台收到通知后，即时向投标人发出确认回执通知。</w:t>
      </w:r>
    </w:p>
    <w:p>
      <w:pPr>
        <w:snapToGrid w:val="0"/>
        <w:spacing w:before="156" w:line="360" w:lineRule="auto"/>
        <w:ind w:firstLine="411" w:firstLineChars="196"/>
        <w:jc w:val="left"/>
        <w:textAlignment w:val="baseline"/>
        <w:rPr>
          <w:rFonts w:hint="eastAsia" w:ascii="宋体" w:hAnsi="宋体" w:cs="宋体"/>
          <w:b/>
          <w:szCs w:val="21"/>
        </w:rPr>
      </w:pPr>
      <w:bookmarkStart w:id="39" w:name="_Toc50128402"/>
      <w:r>
        <w:rPr>
          <w:rFonts w:hint="eastAsia" w:ascii="宋体" w:hAnsi="宋体" w:cs="宋体"/>
          <w:szCs w:val="21"/>
        </w:rPr>
        <w:t>★</w:t>
      </w:r>
      <w:r>
        <w:rPr>
          <w:rFonts w:hint="eastAsia" w:ascii="宋体" w:hAnsi="宋体" w:cs="宋体"/>
          <w:b/>
          <w:szCs w:val="21"/>
        </w:rPr>
        <w:t>（八）投标无效的情形</w:t>
      </w:r>
      <w:bookmarkEnd w:id="39"/>
    </w:p>
    <w:p>
      <w:pPr>
        <w:snapToGrid w:val="0"/>
        <w:spacing w:line="360" w:lineRule="auto"/>
        <w:ind w:firstLine="420" w:firstLineChars="200"/>
        <w:jc w:val="left"/>
        <w:textAlignment w:val="baseline"/>
        <w:rPr>
          <w:rFonts w:hint="eastAsia" w:ascii="宋体" w:hAnsi="宋体" w:cs="宋体"/>
          <w:bCs/>
          <w:szCs w:val="21"/>
        </w:rPr>
      </w:pPr>
      <w:r>
        <w:rPr>
          <w:rFonts w:hint="eastAsia" w:ascii="宋体" w:hAnsi="宋体" w:cs="宋体"/>
          <w:bCs/>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提供原件查核。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04" w:firstLineChars="200"/>
        <w:jc w:val="left"/>
        <w:textAlignment w:val="baseline"/>
        <w:rPr>
          <w:rFonts w:hint="eastAsia" w:ascii="宋体" w:hAnsi="宋体" w:cs="宋体"/>
          <w:b/>
          <w:bCs/>
          <w:szCs w:val="21"/>
        </w:rPr>
      </w:pPr>
      <w:r>
        <w:rPr>
          <w:rFonts w:hint="eastAsia" w:ascii="宋体" w:hAnsi="宋体" w:cs="宋体"/>
          <w:spacing w:val="-4"/>
          <w:szCs w:val="21"/>
        </w:rPr>
        <w:t>★</w:t>
      </w:r>
      <w:r>
        <w:rPr>
          <w:rFonts w:hint="eastAsia" w:ascii="宋体" w:hAnsi="宋体" w:cs="宋体"/>
          <w:b/>
          <w:bCs/>
          <w:szCs w:val="21"/>
        </w:rPr>
        <w:t>在初步评审时，如发现下列情形之一的，投标文件将被视为无效：</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 xml:space="preserve">1.1投标人的资格条件不符合招标文件要求的； </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1.2投标人未提交投标保证金或保证金金额不足，投标保证金不符合招标文件要求的；</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1.3投标文件未按招标文件要求签字盖章，无法定代表人签字或签字人无法定代表人有效授权委托书的；</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1.4投标有效期不足的；</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1.6投标文件的实质性内容未使用中文表述、意思表述不明确、前后矛盾或者使用计量单位不符合招标文件要求的（经评标委员会认定并允许其当场更正的笔误除外）；</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1.7未实质性响应招标文件要求（与招标文件中标“★”的实质性条款偏离）或者投标文件有招标人不能接受的附加条件的；。</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1.8存在串标、抬标或弄虚作假情况的；</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1.9法律、法规和招标文件规定的其他无效情形（或出现重大偏差）</w:t>
      </w:r>
      <w:r>
        <w:rPr>
          <w:rFonts w:hint="eastAsia" w:ascii="宋体" w:hAnsi="宋体" w:cs="宋体"/>
          <w:kern w:val="0"/>
          <w:szCs w:val="21"/>
        </w:rPr>
        <w:t>。</w:t>
      </w:r>
    </w:p>
    <w:p>
      <w:pPr>
        <w:spacing w:line="360" w:lineRule="auto"/>
        <w:ind w:left="425"/>
        <w:rPr>
          <w:rFonts w:hint="eastAsia" w:ascii="宋体" w:hAnsi="宋体" w:cs="宋体"/>
          <w:szCs w:val="21"/>
        </w:rPr>
      </w:pPr>
      <w:r>
        <w:rPr>
          <w:rFonts w:hint="eastAsia" w:ascii="宋体" w:hAnsi="宋体" w:cs="宋体"/>
          <w:kern w:val="0"/>
          <w:szCs w:val="21"/>
        </w:rPr>
        <w:t>1.10</w:t>
      </w:r>
      <w:r>
        <w:rPr>
          <w:rFonts w:hint="eastAsia" w:ascii="宋体" w:hAnsi="宋体" w:cs="宋体"/>
          <w:b/>
          <w:bCs/>
          <w:kern w:val="0"/>
          <w:szCs w:val="21"/>
        </w:rPr>
        <w:t>不同投标人的电子投标文件编制时的计算机硬件信息中网卡MAC地址（如有）、硬盘（含移动存储介质）序列号（Optane_0000或0100_0000_0000_0000序列号除外）、互联网接入IP地址相同的。</w:t>
      </w:r>
    </w:p>
    <w:p>
      <w:pPr>
        <w:pStyle w:val="10"/>
        <w:rPr>
          <w:rFonts w:hint="eastAsia" w:ascii="宋体" w:hAnsi="宋体" w:cs="宋体"/>
        </w:rPr>
      </w:pPr>
    </w:p>
    <w:p>
      <w:pPr>
        <w:pStyle w:val="2"/>
        <w:rPr>
          <w:rFonts w:hint="eastAsia" w:ascii="宋体" w:hAnsi="宋体" w:cs="宋体"/>
        </w:rPr>
      </w:pPr>
    </w:p>
    <w:p>
      <w:pPr>
        <w:pStyle w:val="21"/>
        <w:snapToGrid w:val="0"/>
        <w:textAlignment w:val="baseline"/>
        <w:rPr>
          <w:rFonts w:hint="eastAsia" w:ascii="宋体" w:hAnsi="宋体" w:cs="宋体"/>
          <w:sz w:val="28"/>
        </w:rPr>
      </w:pPr>
      <w:bookmarkStart w:id="40" w:name="_Toc50128403"/>
      <w:r>
        <w:rPr>
          <w:rFonts w:hint="eastAsia" w:ascii="宋体" w:hAnsi="宋体" w:cs="宋体"/>
          <w:sz w:val="28"/>
        </w:rPr>
        <w:t>四  重新招标</w:t>
      </w:r>
      <w:bookmarkEnd w:id="40"/>
    </w:p>
    <w:p>
      <w:pPr>
        <w:snapToGrid w:val="0"/>
        <w:spacing w:line="360" w:lineRule="auto"/>
        <w:ind w:left="181" w:leftChars="86" w:firstLine="210" w:firstLineChars="100"/>
        <w:textAlignment w:val="baseline"/>
        <w:rPr>
          <w:rFonts w:hint="eastAsia" w:ascii="宋体" w:hAnsi="宋体" w:cs="宋体"/>
          <w:b w:val="0"/>
          <w:bCs w:val="0"/>
          <w:szCs w:val="21"/>
        </w:rPr>
      </w:pPr>
      <w:r>
        <w:rPr>
          <w:rFonts w:hint="eastAsia" w:ascii="宋体" w:hAnsi="宋体" w:cs="宋体"/>
          <w:b w:val="0"/>
          <w:bCs w:val="0"/>
          <w:szCs w:val="21"/>
        </w:rPr>
        <w:t xml:space="preserve">有下列情形之一的，招标人将重新招标： </w:t>
      </w:r>
    </w:p>
    <w:p>
      <w:pPr>
        <w:numPr>
          <w:ilvl w:val="0"/>
          <w:numId w:val="4"/>
        </w:numPr>
        <w:snapToGrid w:val="0"/>
        <w:spacing w:line="360" w:lineRule="auto"/>
        <w:ind w:left="181" w:leftChars="86" w:firstLine="210" w:firstLineChars="100"/>
        <w:textAlignment w:val="baseline"/>
        <w:rPr>
          <w:rFonts w:hint="eastAsia" w:ascii="宋体" w:hAnsi="宋体" w:eastAsia="宋体" w:cs="宋体"/>
          <w:szCs w:val="21"/>
        </w:rPr>
      </w:pPr>
      <w:r>
        <w:rPr>
          <w:rFonts w:hint="eastAsia" w:ascii="宋体" w:hAnsi="宋体" w:eastAsia="宋体" w:cs="宋体"/>
          <w:szCs w:val="21"/>
        </w:rPr>
        <w:t>至投标截止时间止，投标人不足3家的，本项目无法开标，重新组织招标。</w:t>
      </w:r>
    </w:p>
    <w:p>
      <w:pPr>
        <w:numPr>
          <w:ilvl w:val="0"/>
          <w:numId w:val="4"/>
        </w:numPr>
        <w:snapToGrid w:val="0"/>
        <w:spacing w:line="360" w:lineRule="auto"/>
        <w:ind w:left="181" w:leftChars="86" w:firstLine="210" w:firstLineChars="100"/>
        <w:textAlignment w:val="baseline"/>
        <w:rPr>
          <w:rFonts w:hint="eastAsia" w:ascii="宋体" w:hAnsi="宋体" w:eastAsia="宋体" w:cs="宋体"/>
          <w:szCs w:val="21"/>
        </w:rPr>
      </w:pPr>
      <w:r>
        <w:rPr>
          <w:rFonts w:hint="eastAsia" w:ascii="宋体" w:hAnsi="宋体" w:eastAsia="宋体" w:cs="宋体"/>
          <w:szCs w:val="21"/>
        </w:rPr>
        <w:t>开标后经评审，当有效标不足3家时，评标委员会应否决全部投标，重新组织招标。</w:t>
      </w:r>
    </w:p>
    <w:p>
      <w:pPr>
        <w:numPr>
          <w:ilvl w:val="0"/>
          <w:numId w:val="0"/>
        </w:numPr>
        <w:snapToGrid w:val="0"/>
        <w:spacing w:line="360" w:lineRule="auto"/>
        <w:ind w:left="391" w:leftChars="186" w:firstLine="0" w:firstLineChars="0"/>
        <w:textAlignment w:val="baseline"/>
        <w:rPr>
          <w:rFonts w:hint="eastAsia" w:ascii="宋体" w:hAnsi="宋体" w:cs="宋体"/>
          <w:sz w:val="28"/>
        </w:rPr>
      </w:pPr>
      <w:r>
        <w:rPr>
          <w:rFonts w:hint="eastAsia" w:ascii="宋体" w:hAnsi="宋体" w:eastAsia="宋体" w:cs="宋体"/>
          <w:szCs w:val="21"/>
          <w:lang w:val="en-US" w:eastAsia="zh-CN"/>
        </w:rPr>
        <w:t>3、</w:t>
      </w:r>
      <w:r>
        <w:rPr>
          <w:rFonts w:hint="eastAsia" w:ascii="宋体" w:hAnsi="宋体" w:eastAsia="宋体" w:cs="宋体"/>
          <w:szCs w:val="21"/>
        </w:rPr>
        <w:t>中标候选人均未与招标人签订合同的，重新组</w:t>
      </w:r>
      <w:r>
        <w:rPr>
          <w:rFonts w:hint="eastAsia" w:ascii="宋体" w:hAnsi="宋体" w:cs="宋体"/>
          <w:szCs w:val="21"/>
        </w:rPr>
        <w:t>织招标。</w:t>
      </w:r>
      <w:bookmarkStart w:id="41" w:name="_Toc50128404"/>
    </w:p>
    <w:p>
      <w:pPr>
        <w:pStyle w:val="21"/>
        <w:snapToGrid w:val="0"/>
        <w:textAlignment w:val="baseline"/>
        <w:rPr>
          <w:rFonts w:hint="eastAsia" w:ascii="宋体" w:hAnsi="宋体" w:cs="宋体"/>
          <w:sz w:val="28"/>
        </w:rPr>
      </w:pPr>
      <w:r>
        <w:rPr>
          <w:rFonts w:hint="eastAsia" w:ascii="宋体" w:hAnsi="宋体" w:cs="宋体"/>
          <w:sz w:val="28"/>
        </w:rPr>
        <w:t>五  开标</w:t>
      </w:r>
      <w:bookmarkEnd w:id="41"/>
    </w:p>
    <w:p>
      <w:pPr>
        <w:pStyle w:val="15"/>
        <w:snapToGrid w:val="0"/>
        <w:spacing w:before="156" w:after="156" w:line="360" w:lineRule="auto"/>
        <w:ind w:firstLine="413" w:firstLineChars="196"/>
        <w:textAlignment w:val="baseline"/>
        <w:rPr>
          <w:rFonts w:hint="eastAsia" w:hAnsi="宋体" w:cs="宋体"/>
          <w:b/>
          <w:sz w:val="21"/>
          <w:szCs w:val="21"/>
        </w:rPr>
      </w:pPr>
      <w:r>
        <w:rPr>
          <w:rFonts w:hint="eastAsia" w:hAnsi="宋体" w:cs="宋体"/>
          <w:b/>
          <w:sz w:val="21"/>
          <w:szCs w:val="21"/>
        </w:rPr>
        <w:t>（一）开标准备</w:t>
      </w:r>
    </w:p>
    <w:p>
      <w:pPr>
        <w:pStyle w:val="15"/>
        <w:snapToGrid w:val="0"/>
        <w:spacing w:before="156" w:after="156" w:line="360" w:lineRule="auto"/>
        <w:ind w:firstLine="420" w:firstLineChars="200"/>
        <w:textAlignment w:val="baseline"/>
        <w:rPr>
          <w:rFonts w:hint="eastAsia" w:hAnsi="宋体" w:cs="宋体"/>
          <w:bCs/>
          <w:sz w:val="21"/>
          <w:szCs w:val="21"/>
        </w:rPr>
      </w:pPr>
      <w:r>
        <w:rPr>
          <w:rFonts w:hint="eastAsia" w:hAnsi="宋体" w:cs="宋体"/>
          <w:bCs/>
          <w:sz w:val="21"/>
          <w:szCs w:val="21"/>
        </w:rPr>
        <w:t>招标人将在规定的时间和地点进行开标，投标人的法定代表人或其授权委托代表应在投标截止时间之后三十分钟内在“浙江海港投标管家” 工具端—进入项目—开标—远程开标模块，进行开标结果确定，如超时未确认，视作投标人已对开标结果确认无误。</w:t>
      </w:r>
    </w:p>
    <w:p>
      <w:pPr>
        <w:pStyle w:val="15"/>
        <w:snapToGrid w:val="0"/>
        <w:spacing w:before="156" w:after="156" w:line="360" w:lineRule="auto"/>
        <w:ind w:firstLine="422" w:firstLineChars="200"/>
        <w:textAlignment w:val="baseline"/>
        <w:rPr>
          <w:rFonts w:hint="eastAsia" w:hAnsi="宋体" w:cs="宋体"/>
          <w:b/>
          <w:sz w:val="21"/>
          <w:szCs w:val="21"/>
        </w:rPr>
      </w:pPr>
      <w:r>
        <w:rPr>
          <w:rFonts w:hint="eastAsia" w:hAnsi="宋体" w:cs="宋体"/>
          <w:b/>
          <w:sz w:val="21"/>
          <w:szCs w:val="21"/>
        </w:rPr>
        <w:t>（二） 开标程序：</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1.开标会由招标人或代理机构主持，主持人宣布开标会议开始；</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 xml:space="preserve">2.主持人介绍参加开标会的人员名单； </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3.主持人发起投标文件解密；</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4.所有投标解密后开启电子投标文件。</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5、开启电子投标文件后公布开标结果。</w:t>
      </w:r>
    </w:p>
    <w:p>
      <w:pPr>
        <w:pStyle w:val="15"/>
        <w:snapToGrid w:val="0"/>
        <w:spacing w:before="156" w:after="156" w:line="360" w:lineRule="auto"/>
        <w:ind w:left="689" w:leftChars="228" w:hanging="210" w:hangingChars="100"/>
        <w:textAlignment w:val="baseline"/>
        <w:rPr>
          <w:rFonts w:hint="eastAsia" w:hAnsi="宋体" w:cs="宋体"/>
          <w:sz w:val="21"/>
          <w:szCs w:val="21"/>
        </w:rPr>
      </w:pPr>
      <w:r>
        <w:rPr>
          <w:rFonts w:hint="eastAsia" w:hAnsi="宋体" w:cs="宋体"/>
          <w:sz w:val="21"/>
          <w:szCs w:val="21"/>
        </w:rPr>
        <w:t>6.开标会议结束。</w:t>
      </w:r>
    </w:p>
    <w:p>
      <w:pPr>
        <w:pStyle w:val="15"/>
        <w:snapToGrid w:val="0"/>
        <w:spacing w:before="156" w:after="156" w:line="360" w:lineRule="auto"/>
        <w:ind w:firstLine="562" w:firstLineChars="200"/>
        <w:jc w:val="center"/>
        <w:textAlignment w:val="baseline"/>
        <w:rPr>
          <w:rFonts w:hint="eastAsia" w:hAnsi="宋体" w:cs="宋体"/>
          <w:b/>
          <w:sz w:val="28"/>
          <w:szCs w:val="28"/>
        </w:rPr>
      </w:pPr>
      <w:r>
        <w:rPr>
          <w:rFonts w:hint="eastAsia" w:hAnsi="宋体" w:cs="宋体"/>
          <w:b/>
          <w:sz w:val="28"/>
          <w:szCs w:val="28"/>
        </w:rPr>
        <w:t>六  评标</w:t>
      </w:r>
    </w:p>
    <w:p>
      <w:pPr>
        <w:pStyle w:val="15"/>
        <w:snapToGrid w:val="0"/>
        <w:spacing w:before="156" w:after="156" w:line="360" w:lineRule="auto"/>
        <w:ind w:left="690" w:leftChars="228" w:hanging="211" w:hangingChars="100"/>
        <w:textAlignment w:val="baseline"/>
        <w:rPr>
          <w:rFonts w:hint="eastAsia" w:hAnsi="宋体" w:cs="宋体"/>
          <w:b/>
          <w:sz w:val="21"/>
          <w:szCs w:val="21"/>
        </w:rPr>
      </w:pPr>
      <w:r>
        <w:rPr>
          <w:rFonts w:hint="eastAsia" w:hAnsi="宋体" w:cs="宋体"/>
          <w:b/>
          <w:sz w:val="21"/>
          <w:szCs w:val="21"/>
        </w:rPr>
        <w:t>（一）组建评标委员会</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本项目评标委员会由评审专家和招标人代表共5人组成。</w:t>
      </w:r>
    </w:p>
    <w:p>
      <w:pPr>
        <w:pStyle w:val="15"/>
        <w:snapToGrid w:val="0"/>
        <w:spacing w:before="156" w:after="156" w:line="360" w:lineRule="auto"/>
        <w:ind w:left="690" w:leftChars="228" w:hanging="211" w:hangingChars="100"/>
        <w:textAlignment w:val="baseline"/>
        <w:rPr>
          <w:rFonts w:hint="eastAsia" w:hAnsi="宋体" w:cs="宋体"/>
          <w:b/>
          <w:sz w:val="21"/>
          <w:szCs w:val="21"/>
        </w:rPr>
      </w:pPr>
      <w:r>
        <w:rPr>
          <w:rFonts w:hint="eastAsia" w:hAnsi="宋体" w:cs="宋体"/>
          <w:b/>
          <w:sz w:val="21"/>
          <w:szCs w:val="21"/>
        </w:rPr>
        <w:t>（二）评标的方式</w:t>
      </w:r>
    </w:p>
    <w:p>
      <w:pPr>
        <w:pStyle w:val="15"/>
        <w:snapToGrid w:val="0"/>
        <w:spacing w:before="156" w:after="156" w:line="360" w:lineRule="auto"/>
        <w:ind w:left="300" w:leftChars="143" w:firstLine="210" w:firstLineChars="100"/>
        <w:textAlignment w:val="baseline"/>
        <w:rPr>
          <w:rFonts w:hint="eastAsia" w:hAnsi="宋体" w:cs="宋体"/>
          <w:sz w:val="21"/>
          <w:szCs w:val="21"/>
        </w:rPr>
      </w:pPr>
      <w:r>
        <w:rPr>
          <w:rFonts w:hint="eastAsia" w:hAnsi="宋体" w:cs="宋体"/>
          <w:sz w:val="21"/>
          <w:szCs w:val="21"/>
        </w:rPr>
        <w:t>本项目采用不公开方式评标，评标的依据为招标文件和投标文件。</w:t>
      </w:r>
    </w:p>
    <w:p>
      <w:pPr>
        <w:pStyle w:val="15"/>
        <w:snapToGrid w:val="0"/>
        <w:spacing w:before="156" w:after="156" w:line="360" w:lineRule="auto"/>
        <w:ind w:left="690" w:leftChars="228" w:hanging="211" w:hangingChars="100"/>
        <w:textAlignment w:val="baseline"/>
        <w:rPr>
          <w:rFonts w:hint="eastAsia" w:hAnsi="宋体" w:cs="宋体"/>
          <w:b/>
          <w:sz w:val="21"/>
          <w:szCs w:val="21"/>
        </w:rPr>
      </w:pPr>
      <w:r>
        <w:rPr>
          <w:rFonts w:hint="eastAsia" w:hAnsi="宋体" w:cs="宋体"/>
          <w:b/>
          <w:sz w:val="21"/>
          <w:szCs w:val="21"/>
        </w:rPr>
        <w:t>（三）</w:t>
      </w:r>
      <w:r>
        <w:rPr>
          <w:rFonts w:hint="eastAsia" w:hAnsi="宋体" w:cs="宋体"/>
          <w:b/>
          <w:bCs/>
          <w:sz w:val="21"/>
          <w:szCs w:val="21"/>
        </w:rPr>
        <w:t>评标程序</w:t>
      </w:r>
    </w:p>
    <w:p>
      <w:pPr>
        <w:snapToGrid w:val="0"/>
        <w:spacing w:line="360" w:lineRule="auto"/>
        <w:ind w:firstLine="413" w:firstLineChars="196"/>
        <w:jc w:val="left"/>
        <w:textAlignment w:val="baseline"/>
        <w:rPr>
          <w:rFonts w:hint="eastAsia" w:ascii="宋体" w:hAnsi="宋体" w:cs="宋体"/>
          <w:b/>
          <w:bCs/>
          <w:szCs w:val="21"/>
        </w:rPr>
      </w:pPr>
      <w:r>
        <w:rPr>
          <w:rFonts w:hint="eastAsia" w:ascii="宋体" w:hAnsi="宋体" w:cs="宋体"/>
          <w:b/>
          <w:bCs/>
          <w:szCs w:val="21"/>
        </w:rPr>
        <w:t>1.形式审查</w:t>
      </w:r>
    </w:p>
    <w:p>
      <w:pPr>
        <w:snapToGrid w:val="0"/>
        <w:spacing w:line="360" w:lineRule="auto"/>
        <w:ind w:firstLine="420" w:firstLineChars="200"/>
        <w:jc w:val="left"/>
        <w:textAlignment w:val="baseline"/>
        <w:rPr>
          <w:rFonts w:hint="eastAsia" w:ascii="宋体" w:hAnsi="宋体" w:cs="宋体"/>
          <w:b/>
          <w:szCs w:val="21"/>
        </w:rPr>
      </w:pPr>
      <w:r>
        <w:rPr>
          <w:rFonts w:hint="eastAsia" w:ascii="宋体" w:hAnsi="宋体" w:cs="宋体"/>
          <w:szCs w:val="21"/>
        </w:rPr>
        <w:t>招标人的工作人员协助评标委员会对投标人的资格和投标文件的完整性、合法性等进行审查。</w:t>
      </w:r>
    </w:p>
    <w:p>
      <w:pPr>
        <w:snapToGrid w:val="0"/>
        <w:spacing w:line="360" w:lineRule="auto"/>
        <w:ind w:firstLine="413" w:firstLineChars="196"/>
        <w:jc w:val="left"/>
        <w:textAlignment w:val="baseline"/>
        <w:rPr>
          <w:rFonts w:hint="eastAsia" w:ascii="宋体" w:hAnsi="宋体" w:cs="宋体"/>
          <w:b/>
          <w:bCs/>
          <w:szCs w:val="21"/>
        </w:rPr>
      </w:pPr>
      <w:r>
        <w:rPr>
          <w:rFonts w:hint="eastAsia" w:ascii="宋体" w:hAnsi="宋体" w:cs="宋体"/>
          <w:b/>
          <w:bCs/>
          <w:szCs w:val="21"/>
        </w:rPr>
        <w:t>2.实质审查与比较</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（1）评标委员会审查投标文件的实质性内容是否符合招标文件的实质性要求。</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（2）评标委员会将根据投标人的投标文件进行审查、核对,如有疑问,将对投标人进行询标,投标人要向评标委员会澄清有关问题,并最终以书面形式进行答复。</w:t>
      </w:r>
    </w:p>
    <w:p>
      <w:pPr>
        <w:snapToGrid w:val="0"/>
        <w:spacing w:line="360" w:lineRule="auto"/>
        <w:jc w:val="left"/>
        <w:textAlignment w:val="baseline"/>
        <w:rPr>
          <w:rFonts w:hint="eastAsia" w:ascii="宋体" w:hAnsi="宋体" w:cs="宋体"/>
          <w:szCs w:val="21"/>
        </w:rPr>
      </w:pPr>
      <w:r>
        <w:rPr>
          <w:rFonts w:hint="eastAsia" w:ascii="宋体" w:hAnsi="宋体" w:cs="宋体"/>
          <w:szCs w:val="21"/>
        </w:rPr>
        <w:t xml:space="preserve">    投标人代表拒绝澄清或者澄清的内容改变了投标文件的实质性内容的，评标委员会有权对该投标文件作出不利于投标人的评判。</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（3）各投标人的商务技术得分为所有评委的有效评分的算术平均数(计算保留两位小数)。</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（4）评标委员会根据本项目的评分标准计算各投标人的报价得分。</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（5）评标委员会完成评标后,评委对各部分得分汇总,计算出本项目最终得分。评标委员会按评标原则推荐中标候选人同时起草评标报告。</w:t>
      </w:r>
    </w:p>
    <w:p>
      <w:pPr>
        <w:snapToGrid w:val="0"/>
        <w:spacing w:line="360" w:lineRule="auto"/>
        <w:ind w:firstLine="422" w:firstLineChars="200"/>
        <w:jc w:val="left"/>
        <w:textAlignment w:val="baseline"/>
        <w:rPr>
          <w:rFonts w:hint="eastAsia" w:ascii="宋体" w:hAnsi="宋体" w:cs="宋体"/>
          <w:b/>
          <w:bCs/>
          <w:szCs w:val="21"/>
        </w:rPr>
      </w:pPr>
      <w:r>
        <w:rPr>
          <w:rFonts w:hint="eastAsia" w:ascii="宋体" w:hAnsi="宋体" w:cs="宋体"/>
          <w:b/>
          <w:bCs/>
          <w:szCs w:val="21"/>
        </w:rPr>
        <w:t>（四）澄清问题的形式</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要求投标人作出必要的澄清、说明或者纠正。投标人的澄清、说明或者补正应当采用书面形式，由其授权委托代表签字或盖章确认，并不得超出投标文件的范围或者改变投标文件的实质性内容。</w:t>
      </w:r>
    </w:p>
    <w:p>
      <w:pPr>
        <w:pStyle w:val="15"/>
        <w:snapToGrid w:val="0"/>
        <w:spacing w:before="156" w:after="156" w:line="360" w:lineRule="auto"/>
        <w:ind w:left="690" w:leftChars="228" w:hanging="211" w:hangingChars="100"/>
        <w:textAlignment w:val="baseline"/>
        <w:rPr>
          <w:rFonts w:hint="eastAsia" w:hAnsi="宋体" w:cs="宋体"/>
          <w:b/>
          <w:bCs/>
          <w:sz w:val="21"/>
          <w:szCs w:val="21"/>
        </w:rPr>
      </w:pPr>
      <w:r>
        <w:rPr>
          <w:rFonts w:hint="eastAsia" w:hAnsi="宋体" w:cs="宋体"/>
          <w:b/>
          <w:bCs/>
          <w:sz w:val="21"/>
          <w:szCs w:val="21"/>
        </w:rPr>
        <w:t>（五）错误修正</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投标文件如果出现计算或表达上的错误，修正错误的原则如下：</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1.投标文件的大写金额和小写金额不一致的，以大写金额为准；</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2.总价金额与按单价汇总金额不一致的，以单价金额计算结果为准；</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3.对不同文字文本投标文件的解释发生异议的，以中文文本为准。</w:t>
      </w:r>
    </w:p>
    <w:p>
      <w:pPr>
        <w:pStyle w:val="15"/>
        <w:snapToGrid w:val="0"/>
        <w:spacing w:before="156" w:after="156" w:line="360" w:lineRule="auto"/>
        <w:ind w:firstLine="422" w:firstLineChars="200"/>
        <w:textAlignment w:val="baseline"/>
        <w:rPr>
          <w:rFonts w:hint="eastAsia" w:hAnsi="宋体" w:cs="宋体"/>
          <w:b/>
          <w:bCs/>
          <w:sz w:val="21"/>
          <w:szCs w:val="21"/>
        </w:rPr>
      </w:pPr>
      <w:r>
        <w:rPr>
          <w:rFonts w:hint="eastAsia" w:hAnsi="宋体" w:cs="宋体"/>
          <w:b/>
          <w:bCs/>
          <w:sz w:val="21"/>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15"/>
        <w:tabs>
          <w:tab w:val="left" w:pos="630"/>
        </w:tabs>
        <w:snapToGrid w:val="0"/>
        <w:spacing w:before="156" w:after="156" w:line="360" w:lineRule="auto"/>
        <w:ind w:firstLine="413" w:firstLineChars="196"/>
        <w:textAlignment w:val="baseline"/>
        <w:rPr>
          <w:rFonts w:hint="eastAsia" w:hAnsi="宋体" w:cs="宋体"/>
          <w:b/>
          <w:sz w:val="21"/>
          <w:szCs w:val="21"/>
        </w:rPr>
      </w:pPr>
      <w:r>
        <w:rPr>
          <w:rFonts w:hint="eastAsia" w:hAnsi="宋体" w:cs="宋体"/>
          <w:b/>
          <w:sz w:val="21"/>
          <w:szCs w:val="21"/>
        </w:rPr>
        <w:t>（六）评标原则和评标办法</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2.评标办法。本项目评标办法是</w:t>
      </w:r>
      <w:r>
        <w:rPr>
          <w:rFonts w:hint="eastAsia" w:hAnsi="宋体" w:cs="宋体"/>
          <w:sz w:val="21"/>
          <w:szCs w:val="21"/>
          <w:u w:val="single" w:color="000000"/>
        </w:rPr>
        <w:t>综合评分法</w:t>
      </w:r>
      <w:r>
        <w:rPr>
          <w:rFonts w:hint="eastAsia" w:hAnsi="宋体" w:cs="宋体"/>
          <w:sz w:val="21"/>
          <w:szCs w:val="21"/>
        </w:rPr>
        <w:t>，具体评标内容及评分标准等详见《第</w:t>
      </w:r>
      <w:r>
        <w:rPr>
          <w:rFonts w:hint="eastAsia" w:hAnsi="宋体" w:cs="宋体"/>
          <w:bCs/>
          <w:sz w:val="21"/>
          <w:szCs w:val="21"/>
        </w:rPr>
        <w:t>四</w:t>
      </w:r>
      <w:r>
        <w:rPr>
          <w:rFonts w:hint="eastAsia" w:hAnsi="宋体" w:cs="宋体"/>
          <w:sz w:val="21"/>
          <w:szCs w:val="21"/>
        </w:rPr>
        <w:t>章：评标办法及评分标准》。</w:t>
      </w:r>
    </w:p>
    <w:p>
      <w:pPr>
        <w:pStyle w:val="15"/>
        <w:snapToGrid w:val="0"/>
        <w:spacing w:before="156" w:after="156" w:line="360" w:lineRule="auto"/>
        <w:ind w:firstLine="413" w:firstLineChars="196"/>
        <w:textAlignment w:val="baseline"/>
        <w:rPr>
          <w:rFonts w:hint="eastAsia" w:hAnsi="宋体" w:cs="宋体"/>
          <w:b/>
          <w:sz w:val="21"/>
          <w:szCs w:val="21"/>
        </w:rPr>
      </w:pPr>
      <w:r>
        <w:rPr>
          <w:rFonts w:hint="eastAsia" w:hAnsi="宋体" w:cs="宋体"/>
          <w:b/>
          <w:sz w:val="21"/>
          <w:szCs w:val="21"/>
        </w:rPr>
        <w:t>（七）评标过程的监控</w:t>
      </w:r>
    </w:p>
    <w:p>
      <w:pPr>
        <w:pStyle w:val="15"/>
        <w:snapToGrid w:val="0"/>
        <w:spacing w:before="156" w:after="156" w:line="360" w:lineRule="auto"/>
        <w:ind w:firstLine="420" w:firstLineChars="200"/>
        <w:textAlignment w:val="baseline"/>
        <w:rPr>
          <w:rFonts w:hint="eastAsia" w:hAnsi="宋体" w:cs="宋体"/>
          <w:sz w:val="21"/>
          <w:szCs w:val="21"/>
        </w:rPr>
      </w:pPr>
      <w:r>
        <w:rPr>
          <w:rFonts w:hint="eastAsia" w:hAnsi="宋体" w:cs="宋体"/>
          <w:sz w:val="21"/>
          <w:szCs w:val="21"/>
        </w:rPr>
        <w:t>投标人在评标过程中所进行的试图影响评标结果的不公正活动，可能导致其投标被拒绝。</w:t>
      </w:r>
    </w:p>
    <w:p>
      <w:pPr>
        <w:pStyle w:val="15"/>
        <w:snapToGrid w:val="0"/>
        <w:spacing w:before="156" w:after="156" w:line="360" w:lineRule="auto"/>
        <w:ind w:firstLine="413" w:firstLineChars="196"/>
        <w:textAlignment w:val="baseline"/>
        <w:rPr>
          <w:rFonts w:hint="eastAsia" w:hAnsi="宋体" w:cs="宋体"/>
          <w:b/>
          <w:sz w:val="21"/>
          <w:szCs w:val="21"/>
        </w:rPr>
      </w:pPr>
      <w:bookmarkStart w:id="42" w:name="_Toc50128405"/>
      <w:r>
        <w:rPr>
          <w:rFonts w:hint="eastAsia" w:hAnsi="宋体" w:cs="宋体"/>
          <w:b/>
          <w:sz w:val="21"/>
          <w:szCs w:val="21"/>
        </w:rPr>
        <w:t>（八）中标候选人</w:t>
      </w:r>
      <w:bookmarkEnd w:id="42"/>
    </w:p>
    <w:p>
      <w:pPr>
        <w:snapToGrid w:val="0"/>
        <w:spacing w:line="360" w:lineRule="auto"/>
        <w:ind w:firstLine="422" w:firstLineChars="200"/>
        <w:jc w:val="left"/>
        <w:textAlignment w:val="baseline"/>
        <w:rPr>
          <w:rFonts w:hint="eastAsia" w:ascii="宋体" w:hAnsi="宋体" w:cs="宋体"/>
          <w:b/>
          <w:szCs w:val="21"/>
        </w:rPr>
      </w:pPr>
      <w:r>
        <w:rPr>
          <w:rFonts w:hint="eastAsia" w:ascii="宋体" w:hAnsi="宋体" w:cs="宋体"/>
          <w:b/>
          <w:szCs w:val="21"/>
        </w:rPr>
        <w:t>1.评标委员会根据各投标人的综合得分高低排定顺序，推荐综合得分最高的投标人为第一中标候选人；综合得分第二的投标人为第二中标候选人</w:t>
      </w:r>
      <w:r>
        <w:rPr>
          <w:rFonts w:hint="eastAsia" w:ascii="宋体" w:hAnsi="宋体" w:cs="宋体"/>
          <w:szCs w:val="21"/>
        </w:rPr>
        <w:t>（得分相同投标报价低的排序优先；得分且投标报价相同的，抽签决定）</w:t>
      </w:r>
      <w:r>
        <w:rPr>
          <w:rFonts w:hint="eastAsia" w:ascii="宋体" w:hAnsi="宋体" w:cs="宋体"/>
          <w:b/>
          <w:szCs w:val="21"/>
        </w:rPr>
        <w:t>。招标人根据评标委员会推荐的中标候选人确定中标人。</w:t>
      </w:r>
    </w:p>
    <w:p>
      <w:pPr>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2.中标人拖延、拒签合同或拒交履约保证金的或在本次招标活动中存在违法违规行为,将被扣罚投标保证金并取消中标资格。</w:t>
      </w:r>
    </w:p>
    <w:p>
      <w:pPr>
        <w:snapToGrid w:val="0"/>
        <w:spacing w:line="360" w:lineRule="auto"/>
        <w:ind w:firstLine="420" w:firstLineChars="200"/>
        <w:textAlignment w:val="baseline"/>
        <w:rPr>
          <w:rFonts w:hint="eastAsia" w:ascii="宋体" w:hAnsi="宋体" w:cs="宋体"/>
          <w:b/>
          <w:szCs w:val="21"/>
        </w:rPr>
      </w:pPr>
      <w:r>
        <w:rPr>
          <w:rFonts w:hint="eastAsia" w:ascii="宋体" w:hAnsi="宋体" w:cs="宋体"/>
          <w:szCs w:val="21"/>
        </w:rPr>
        <w:t>3. 中标候选人放弃中标；因不可抗力提出不能履行合同；或者招标文件规定应当提交履约保证金而在规定的期限内未能提交的；或未能在规定时间内与招标人签订合同的；或者经质疑，招标人审查后，确因中标候选人在本次招标活动中存在违法违规行为或其他原因使质疑成立的，招标人可选择第二中标候选人为中标人或重新招标。</w:t>
      </w:r>
    </w:p>
    <w:p>
      <w:pPr>
        <w:tabs>
          <w:tab w:val="left" w:pos="425"/>
          <w:tab w:val="left" w:pos="540"/>
        </w:tabs>
        <w:snapToGrid w:val="0"/>
        <w:spacing w:line="440" w:lineRule="exact"/>
        <w:ind w:firstLine="420" w:firstLineChars="200"/>
        <w:textAlignment w:val="baseline"/>
        <w:rPr>
          <w:rFonts w:hint="eastAsia" w:ascii="宋体" w:hAnsi="宋体" w:cs="宋体"/>
          <w:bCs/>
          <w:szCs w:val="21"/>
        </w:rPr>
      </w:pPr>
      <w:r>
        <w:rPr>
          <w:rFonts w:hint="eastAsia" w:ascii="宋体" w:hAnsi="宋体" w:cs="宋体"/>
          <w:bCs/>
          <w:szCs w:val="21"/>
        </w:rPr>
        <w:t>4.招标人对决标结果不做任何解释，也不保证最低报价中标。</w:t>
      </w:r>
    </w:p>
    <w:p>
      <w:pPr>
        <w:pStyle w:val="15"/>
        <w:snapToGrid w:val="0"/>
        <w:spacing w:before="156" w:after="156" w:line="360" w:lineRule="auto"/>
        <w:ind w:firstLine="422" w:firstLineChars="200"/>
        <w:textAlignment w:val="baseline"/>
        <w:rPr>
          <w:rFonts w:hint="eastAsia" w:hAnsi="宋体" w:cs="宋体"/>
          <w:b/>
          <w:sz w:val="21"/>
          <w:szCs w:val="21"/>
        </w:rPr>
      </w:pPr>
      <w:bookmarkStart w:id="43" w:name="_Toc50128406"/>
      <w:r>
        <w:rPr>
          <w:rFonts w:hint="eastAsia" w:hAnsi="宋体" w:cs="宋体"/>
          <w:b/>
          <w:sz w:val="21"/>
          <w:szCs w:val="21"/>
        </w:rPr>
        <w:t>（九）合同授予</w:t>
      </w:r>
      <w:bookmarkEnd w:id="43"/>
    </w:p>
    <w:p>
      <w:pPr>
        <w:tabs>
          <w:tab w:val="left" w:pos="540"/>
        </w:tabs>
        <w:snapToGrid w:val="0"/>
        <w:spacing w:line="460" w:lineRule="exact"/>
        <w:ind w:left="-2" w:leftChars="-1" w:firstLine="422" w:firstLineChars="200"/>
        <w:textAlignment w:val="baseline"/>
        <w:rPr>
          <w:rFonts w:hint="eastAsia" w:ascii="宋体" w:hAnsi="宋体" w:cs="宋体"/>
          <w:bCs/>
          <w:szCs w:val="21"/>
        </w:rPr>
      </w:pPr>
      <w:r>
        <w:rPr>
          <w:rFonts w:hint="eastAsia" w:ascii="宋体" w:hAnsi="宋体" w:cs="宋体"/>
          <w:b/>
          <w:szCs w:val="21"/>
        </w:rPr>
        <w:t>1.评审结束后，招标人将对评标专家推荐的第一中标候选人进行最终审查，审查内容主要是中标人是否有能力（财务、技术和生产能力）履行合同。</w:t>
      </w:r>
      <w:r>
        <w:rPr>
          <w:rFonts w:hint="eastAsia" w:ascii="宋体" w:hAnsi="宋体" w:cs="宋体"/>
          <w:bCs/>
          <w:szCs w:val="21"/>
        </w:rPr>
        <w:t>审查通过，招标人将把中标合同授予该中标人；审查未通过，招标人将拒绝其中标，并可以将合同授予审查通过的第二中标候选人或重新招标。</w:t>
      </w:r>
    </w:p>
    <w:p>
      <w:pPr>
        <w:tabs>
          <w:tab w:val="left" w:pos="540"/>
        </w:tabs>
        <w:snapToGrid w:val="0"/>
        <w:spacing w:line="460" w:lineRule="exact"/>
        <w:ind w:left="-2" w:leftChars="-1" w:firstLine="420" w:firstLineChars="200"/>
        <w:textAlignment w:val="baseline"/>
        <w:rPr>
          <w:rFonts w:hint="eastAsia" w:ascii="宋体" w:hAnsi="宋体" w:cs="宋体"/>
          <w:bCs/>
          <w:szCs w:val="21"/>
        </w:rPr>
      </w:pPr>
      <w:r>
        <w:rPr>
          <w:rFonts w:hint="eastAsia" w:ascii="宋体" w:hAnsi="宋体" w:cs="宋体"/>
          <w:bCs/>
          <w:szCs w:val="21"/>
        </w:rPr>
        <w:t>2.评标专家确定的中标候选人经招标人审查合格后在本项目招标指定信息发布媒体上公示，</w:t>
      </w:r>
      <w:r>
        <w:rPr>
          <w:rFonts w:hint="eastAsia" w:ascii="宋体" w:hAnsi="宋体" w:cs="宋体"/>
          <w:szCs w:val="21"/>
        </w:rPr>
        <w:t>评标结果公示期限为3个工作日</w:t>
      </w:r>
      <w:r>
        <w:rPr>
          <w:rFonts w:hint="eastAsia" w:ascii="宋体" w:hAnsi="宋体" w:cs="宋体"/>
          <w:bCs/>
          <w:szCs w:val="21"/>
        </w:rPr>
        <w:t>。各投标人对评标结果如有异议，可在规定时间内以书面形式向招标人进行署名投诉或提出质疑，但需对投诉或质疑内容的真实性承担法律责任。</w:t>
      </w:r>
    </w:p>
    <w:p>
      <w:pPr>
        <w:tabs>
          <w:tab w:val="left" w:pos="540"/>
        </w:tabs>
        <w:snapToGrid w:val="0"/>
        <w:spacing w:line="460" w:lineRule="exact"/>
        <w:ind w:left="-2" w:leftChars="-1" w:firstLine="420" w:firstLineChars="200"/>
        <w:textAlignment w:val="baseline"/>
        <w:rPr>
          <w:rFonts w:hint="eastAsia" w:ascii="宋体" w:hAnsi="宋体" w:cs="宋体"/>
          <w:bCs/>
          <w:szCs w:val="21"/>
        </w:rPr>
      </w:pPr>
      <w:r>
        <w:rPr>
          <w:rFonts w:hint="eastAsia" w:ascii="宋体" w:hAnsi="宋体" w:cs="宋体"/>
          <w:bCs/>
          <w:szCs w:val="21"/>
        </w:rPr>
        <w:t>3.公示期结束后，招标人向中标人发出中标通知书，中标通知书是合同的一个组成部分,对招标人和中标人均具有同等法律效力。</w:t>
      </w:r>
    </w:p>
    <w:p>
      <w:pPr>
        <w:tabs>
          <w:tab w:val="left" w:pos="540"/>
        </w:tabs>
        <w:snapToGrid w:val="0"/>
        <w:spacing w:line="460" w:lineRule="exact"/>
        <w:ind w:left="-2" w:leftChars="-1" w:firstLine="420" w:firstLineChars="200"/>
        <w:jc w:val="left"/>
        <w:textAlignment w:val="baseline"/>
        <w:rPr>
          <w:rFonts w:hint="eastAsia" w:ascii="宋体" w:hAnsi="宋体" w:cs="宋体"/>
          <w:bCs/>
          <w:szCs w:val="21"/>
        </w:rPr>
      </w:pPr>
      <w:r>
        <w:rPr>
          <w:rFonts w:hint="eastAsia" w:ascii="宋体" w:hAnsi="宋体" w:cs="宋体"/>
          <w:bCs/>
          <w:szCs w:val="21"/>
        </w:rPr>
        <w:t>4.招标人与中标人应当在《中标通知书》发出之日起30日内签订合同。同时，招标人对合同内容进行审查，如发现与采购结果和投标承诺内容不一致的，应予以纠正。</w:t>
      </w:r>
    </w:p>
    <w:p>
      <w:pPr>
        <w:snapToGrid w:val="0"/>
        <w:spacing w:line="460" w:lineRule="exact"/>
        <w:ind w:left="-2" w:leftChars="-1" w:firstLine="422" w:firstLineChars="200"/>
        <w:textAlignment w:val="baseline"/>
        <w:rPr>
          <w:rFonts w:hint="eastAsia" w:ascii="宋体" w:hAnsi="宋体" w:cs="宋体"/>
          <w:b w:val="0"/>
          <w:bCs/>
          <w:szCs w:val="21"/>
        </w:rPr>
      </w:pPr>
      <w:r>
        <w:rPr>
          <w:rFonts w:hint="eastAsia" w:ascii="宋体" w:hAnsi="宋体" w:cs="宋体"/>
          <w:b/>
          <w:bCs w:val="0"/>
          <w:szCs w:val="21"/>
        </w:rPr>
        <w:t>（十）履约保证金</w:t>
      </w:r>
    </w:p>
    <w:p>
      <w:pPr>
        <w:tabs>
          <w:tab w:val="left" w:pos="540"/>
        </w:tabs>
        <w:snapToGrid w:val="0"/>
        <w:spacing w:line="460" w:lineRule="exact"/>
        <w:ind w:left="-2" w:leftChars="-1" w:firstLine="430" w:firstLineChars="194"/>
        <w:textAlignment w:val="baseline"/>
        <w:rPr>
          <w:rFonts w:hint="eastAsia" w:ascii="宋体" w:hAnsi="宋体" w:cs="宋体"/>
          <w:spacing w:val="6"/>
          <w:szCs w:val="21"/>
        </w:rPr>
      </w:pPr>
      <w:r>
        <w:rPr>
          <w:rFonts w:hint="eastAsia" w:ascii="宋体" w:hAnsi="宋体" w:cs="宋体"/>
          <w:spacing w:val="6"/>
          <w:szCs w:val="21"/>
        </w:rPr>
        <w:t>1.中标人在收到中标通知书后，签订合同前须向招标人提交</w:t>
      </w:r>
      <w:r>
        <w:rPr>
          <w:rFonts w:hint="eastAsia" w:ascii="宋体" w:hAnsi="宋体" w:cs="宋体"/>
          <w:szCs w:val="21"/>
        </w:rPr>
        <w:t>人民币：壹万元整（¥：10000.00）</w:t>
      </w:r>
      <w:r>
        <w:rPr>
          <w:rFonts w:hint="eastAsia" w:ascii="宋体" w:hAnsi="宋体" w:cs="宋体"/>
          <w:spacing w:val="6"/>
          <w:szCs w:val="21"/>
          <w:u w:val="none" w:color="auto"/>
        </w:rPr>
        <w:t>的履约保证金</w:t>
      </w:r>
      <w:r>
        <w:rPr>
          <w:rFonts w:hint="eastAsia" w:ascii="宋体" w:hAnsi="宋体" w:cs="宋体"/>
          <w:spacing w:val="6"/>
          <w:szCs w:val="21"/>
        </w:rPr>
        <w:t>。</w:t>
      </w:r>
    </w:p>
    <w:p>
      <w:pPr>
        <w:tabs>
          <w:tab w:val="left" w:pos="540"/>
        </w:tabs>
        <w:snapToGrid w:val="0"/>
        <w:spacing w:line="460" w:lineRule="exact"/>
        <w:ind w:left="-2" w:leftChars="-1" w:firstLine="430" w:firstLineChars="194"/>
        <w:textAlignment w:val="baseline"/>
        <w:rPr>
          <w:rFonts w:hint="eastAsia" w:ascii="宋体" w:hAnsi="宋体" w:cs="宋体"/>
          <w:spacing w:val="6"/>
          <w:szCs w:val="21"/>
        </w:rPr>
      </w:pPr>
      <w:r>
        <w:rPr>
          <w:rFonts w:hint="eastAsia" w:ascii="宋体" w:hAnsi="宋体" w:cs="宋体"/>
          <w:spacing w:val="6"/>
          <w:szCs w:val="21"/>
        </w:rPr>
        <w:t>2.履约保证金用于补偿招标人因中标人不能完成其合同义务而蒙受的损失。</w:t>
      </w:r>
    </w:p>
    <w:p>
      <w:pPr>
        <w:tabs>
          <w:tab w:val="left" w:pos="540"/>
        </w:tabs>
        <w:snapToGrid w:val="0"/>
        <w:spacing w:line="460" w:lineRule="exact"/>
        <w:ind w:left="-2" w:leftChars="-1" w:firstLine="430" w:firstLineChars="194"/>
        <w:textAlignment w:val="baseline"/>
        <w:rPr>
          <w:rFonts w:hint="eastAsia" w:ascii="宋体" w:hAnsi="宋体" w:cs="宋体"/>
          <w:spacing w:val="6"/>
          <w:szCs w:val="21"/>
        </w:rPr>
      </w:pPr>
      <w:r>
        <w:rPr>
          <w:rFonts w:hint="eastAsia" w:ascii="宋体" w:hAnsi="宋体" w:cs="宋体"/>
          <w:spacing w:val="6"/>
          <w:szCs w:val="21"/>
        </w:rPr>
        <w:t>3.履约保证金自合同签订之日起至</w:t>
      </w:r>
      <w:r>
        <w:rPr>
          <w:rFonts w:hint="eastAsia" w:ascii="宋体" w:hAnsi="宋体" w:cs="宋体"/>
          <w:spacing w:val="6"/>
          <w:szCs w:val="21"/>
          <w:lang w:val="en-US" w:eastAsia="zh-CN"/>
        </w:rPr>
        <w:t>本项目服务期结束</w:t>
      </w:r>
      <w:r>
        <w:rPr>
          <w:rFonts w:hint="eastAsia" w:ascii="宋体" w:hAnsi="宋体" w:cs="宋体"/>
          <w:spacing w:val="6"/>
          <w:szCs w:val="21"/>
        </w:rPr>
        <w:t>后15个日历天内，无息退还给中标人。</w:t>
      </w:r>
    </w:p>
    <w:bookmarkEnd w:id="19"/>
    <w:bookmarkEnd w:id="20"/>
    <w:p>
      <w:pPr>
        <w:rPr>
          <w:rFonts w:hint="eastAsia" w:ascii="宋体" w:hAnsi="宋体" w:cs="宋体"/>
          <w:b/>
          <w:sz w:val="32"/>
          <w:szCs w:val="32"/>
        </w:rPr>
      </w:pPr>
      <w:bookmarkStart w:id="44" w:name="_Toc80911873"/>
      <w:r>
        <w:rPr>
          <w:rFonts w:hint="eastAsia" w:ascii="宋体" w:hAnsi="宋体" w:cs="宋体"/>
          <w:b/>
          <w:sz w:val="32"/>
          <w:szCs w:val="32"/>
        </w:rPr>
        <w:br w:type="page"/>
      </w:r>
    </w:p>
    <w:p>
      <w:pPr>
        <w:spacing w:before="100" w:beforeAutospacing="1" w:after="100" w:afterAutospacing="1" w:line="440" w:lineRule="exact"/>
        <w:jc w:val="center"/>
        <w:outlineLvl w:val="0"/>
        <w:rPr>
          <w:rFonts w:hint="eastAsia" w:ascii="宋体" w:hAnsi="宋体" w:cs="宋体"/>
          <w:b/>
          <w:sz w:val="32"/>
          <w:szCs w:val="32"/>
        </w:rPr>
      </w:pPr>
      <w:r>
        <w:rPr>
          <w:rFonts w:hint="eastAsia" w:ascii="宋体" w:hAnsi="宋体" w:cs="宋体"/>
          <w:b/>
          <w:sz w:val="32"/>
          <w:szCs w:val="32"/>
        </w:rPr>
        <w:t>第四章  评标办法及评分标准</w:t>
      </w:r>
      <w:bookmarkEnd w:id="44"/>
    </w:p>
    <w:p>
      <w:pPr>
        <w:pStyle w:val="11"/>
        <w:spacing w:before="156" w:beforeLines="50" w:after="156" w:afterLines="50" w:line="360" w:lineRule="auto"/>
        <w:rPr>
          <w:rFonts w:hint="eastAsia" w:ascii="宋体" w:hAnsi="宋体" w:cs="宋体"/>
          <w:b/>
          <w:szCs w:val="21"/>
        </w:rPr>
      </w:pPr>
      <w:bookmarkStart w:id="45" w:name="_Toc221356961"/>
      <w:bookmarkStart w:id="46" w:name="_Toc221356898"/>
      <w:r>
        <w:rPr>
          <w:rFonts w:hint="eastAsia" w:ascii="宋体" w:hAnsi="宋体" w:cs="宋体"/>
          <w:b/>
          <w:szCs w:val="21"/>
        </w:rPr>
        <w:t>一、总  则</w:t>
      </w:r>
    </w:p>
    <w:p>
      <w:pPr>
        <w:spacing w:line="360" w:lineRule="auto"/>
        <w:ind w:firstLine="420" w:firstLineChars="200"/>
        <w:rPr>
          <w:rFonts w:hint="eastAsia" w:ascii="宋体" w:hAnsi="宋体" w:cs="宋体"/>
          <w:szCs w:val="21"/>
        </w:rPr>
      </w:pPr>
      <w:r>
        <w:rPr>
          <w:rFonts w:hint="eastAsia" w:ascii="宋体" w:hAnsi="宋体" w:cs="宋体"/>
          <w:szCs w:val="21"/>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360" w:lineRule="auto"/>
        <w:rPr>
          <w:rFonts w:hint="eastAsia" w:ascii="宋体" w:hAnsi="宋体" w:cs="宋体"/>
          <w:b/>
          <w:szCs w:val="21"/>
        </w:rPr>
      </w:pPr>
      <w:r>
        <w:rPr>
          <w:rFonts w:hint="eastAsia" w:ascii="宋体" w:hAnsi="宋体" w:cs="宋体"/>
          <w:b/>
          <w:szCs w:val="21"/>
        </w:rPr>
        <w:t>二、评标组织</w:t>
      </w:r>
    </w:p>
    <w:p>
      <w:pPr>
        <w:spacing w:line="360" w:lineRule="auto"/>
        <w:ind w:firstLine="420" w:firstLineChars="200"/>
        <w:rPr>
          <w:rFonts w:hint="eastAsia" w:ascii="宋体" w:hAnsi="宋体" w:cs="宋体"/>
          <w:szCs w:val="21"/>
        </w:rPr>
      </w:pPr>
      <w:r>
        <w:rPr>
          <w:rFonts w:hint="eastAsia" w:ascii="宋体" w:hAnsi="宋体" w:cs="宋体"/>
          <w:szCs w:val="21"/>
        </w:rPr>
        <w:t>评标工作由招标人依法组建5人评标专家成员负责，评标全过程由有关部门指导监督。</w:t>
      </w:r>
    </w:p>
    <w:p>
      <w:pPr>
        <w:spacing w:line="360" w:lineRule="auto"/>
        <w:rPr>
          <w:rFonts w:hint="eastAsia" w:ascii="宋体" w:hAnsi="宋体" w:cs="宋体"/>
          <w:b/>
          <w:szCs w:val="21"/>
        </w:rPr>
      </w:pPr>
      <w:r>
        <w:rPr>
          <w:rFonts w:hint="eastAsia" w:ascii="宋体" w:hAnsi="宋体" w:cs="宋体"/>
          <w:b/>
          <w:szCs w:val="21"/>
        </w:rPr>
        <w:t>三、评标程序</w:t>
      </w:r>
    </w:p>
    <w:p>
      <w:pPr>
        <w:spacing w:line="360" w:lineRule="auto"/>
        <w:ind w:firstLine="420" w:firstLineChars="200"/>
        <w:rPr>
          <w:rFonts w:hint="eastAsia" w:ascii="宋体" w:hAnsi="宋体" w:cs="宋体"/>
          <w:szCs w:val="21"/>
        </w:rPr>
      </w:pPr>
      <w:r>
        <w:rPr>
          <w:rFonts w:hint="eastAsia" w:ascii="宋体" w:hAnsi="宋体" w:cs="宋体"/>
          <w:szCs w:val="21"/>
        </w:rPr>
        <w:t>由</w:t>
      </w:r>
      <w:r>
        <w:rPr>
          <w:rFonts w:hint="eastAsia" w:ascii="宋体" w:hAnsi="宋体" w:cs="宋体"/>
          <w:szCs w:val="21"/>
          <w:lang w:val="en-US" w:eastAsia="zh-CN"/>
        </w:rPr>
        <w:t>评标委员会</w:t>
      </w:r>
      <w:r>
        <w:rPr>
          <w:rFonts w:hint="eastAsia" w:ascii="宋体" w:hAnsi="宋体" w:cs="宋体"/>
          <w:szCs w:val="21"/>
        </w:rPr>
        <w:t>对各投标人的投标资格进行审查；然后对合格投标人的商务技术标进行评审。最后价格标评审，计算综合得分，提交评审报告。</w:t>
      </w:r>
    </w:p>
    <w:p>
      <w:pPr>
        <w:spacing w:line="360" w:lineRule="auto"/>
        <w:rPr>
          <w:rFonts w:hint="eastAsia" w:ascii="宋体" w:hAnsi="宋体" w:cs="宋体"/>
          <w:b/>
          <w:szCs w:val="21"/>
        </w:rPr>
      </w:pPr>
      <w:r>
        <w:rPr>
          <w:rFonts w:hint="eastAsia" w:ascii="宋体" w:hAnsi="宋体" w:cs="宋体"/>
          <w:b/>
          <w:szCs w:val="21"/>
        </w:rPr>
        <w:t>四、评标办法</w:t>
      </w:r>
    </w:p>
    <w:p>
      <w:pPr>
        <w:spacing w:line="360" w:lineRule="auto"/>
        <w:ind w:firstLine="420" w:firstLineChars="200"/>
        <w:rPr>
          <w:rFonts w:hint="eastAsia" w:ascii="宋体" w:hAnsi="宋体" w:cs="宋体"/>
          <w:szCs w:val="21"/>
        </w:rPr>
      </w:pPr>
      <w:r>
        <w:rPr>
          <w:rFonts w:hint="eastAsia" w:ascii="宋体" w:hAnsi="宋体" w:cs="宋体"/>
          <w:szCs w:val="21"/>
        </w:rPr>
        <w:t>本次采购采用百分制综合评分法，即投标人最大限度地满足招标文件实质性要求的基础上，按照招标文件的各项因素进行综合评审后，以综合得分高低的顺序推荐中标候选人的评标方法。</w:t>
      </w:r>
    </w:p>
    <w:p>
      <w:pPr>
        <w:numPr>
          <w:ilvl w:val="0"/>
          <w:numId w:val="5"/>
        </w:numPr>
        <w:spacing w:line="360" w:lineRule="auto"/>
        <w:rPr>
          <w:rFonts w:hint="eastAsia" w:ascii="宋体" w:hAnsi="宋体" w:cs="宋体"/>
          <w:b/>
          <w:bCs/>
          <w:szCs w:val="21"/>
        </w:rPr>
      </w:pPr>
      <w:r>
        <w:rPr>
          <w:rFonts w:hint="eastAsia" w:ascii="宋体" w:hAnsi="宋体" w:cs="宋体"/>
          <w:b/>
          <w:bCs/>
          <w:szCs w:val="21"/>
        </w:rPr>
        <w:t>评分标准</w:t>
      </w:r>
    </w:p>
    <w:p>
      <w:pPr>
        <w:spacing w:line="360" w:lineRule="auto"/>
        <w:ind w:firstLine="422" w:firstLineChars="200"/>
        <w:rPr>
          <w:rFonts w:hint="eastAsia" w:ascii="宋体" w:hAnsi="宋体" w:cs="宋体"/>
          <w:szCs w:val="21"/>
        </w:rPr>
      </w:pPr>
      <w:r>
        <w:rPr>
          <w:rFonts w:hint="eastAsia" w:ascii="宋体" w:hAnsi="宋体" w:cs="宋体"/>
          <w:b/>
          <w:szCs w:val="21"/>
        </w:rPr>
        <w:t>总分设定为100分；其中商务技术标</w:t>
      </w:r>
      <w:r>
        <w:rPr>
          <w:rFonts w:hint="eastAsia" w:ascii="宋体" w:hAnsi="宋体" w:cs="宋体"/>
          <w:b/>
          <w:szCs w:val="21"/>
          <w:lang w:val="en-US" w:eastAsia="zh-CN"/>
        </w:rPr>
        <w:t>2</w:t>
      </w:r>
      <w:r>
        <w:rPr>
          <w:rFonts w:hint="eastAsia" w:ascii="宋体" w:hAnsi="宋体" w:cs="宋体"/>
          <w:b/>
          <w:szCs w:val="21"/>
        </w:rPr>
        <w:t>0，价格标</w:t>
      </w:r>
      <w:r>
        <w:rPr>
          <w:rFonts w:hint="eastAsia" w:ascii="宋体" w:hAnsi="宋体" w:cs="宋体"/>
          <w:b/>
          <w:szCs w:val="21"/>
          <w:lang w:val="en-US" w:eastAsia="zh-CN"/>
        </w:rPr>
        <w:t>8</w:t>
      </w:r>
      <w:r>
        <w:rPr>
          <w:rFonts w:hint="eastAsia" w:ascii="宋体" w:hAnsi="宋体" w:cs="宋体"/>
          <w:b/>
          <w:szCs w:val="21"/>
        </w:rPr>
        <w:t>0分。</w:t>
      </w:r>
    </w:p>
    <w:p>
      <w:pPr>
        <w:pStyle w:val="12"/>
        <w:ind w:firstLine="0" w:firstLineChars="0"/>
        <w:rPr>
          <w:rFonts w:hint="eastAsia" w:ascii="宋体" w:hAnsi="宋体" w:cs="宋体"/>
          <w:szCs w:val="21"/>
        </w:rPr>
      </w:pPr>
    </w:p>
    <w:bookmarkEnd w:id="45"/>
    <w:bookmarkEnd w:id="46"/>
    <w:tbl>
      <w:tblPr>
        <w:tblStyle w:val="2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10"/>
        <w:gridCol w:w="855"/>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42" w:type="dxa"/>
            <w:gridSpan w:val="4"/>
            <w:vAlign w:val="center"/>
          </w:tcPr>
          <w:p>
            <w:pPr>
              <w:jc w:val="center"/>
              <w:rPr>
                <w:rFonts w:hint="eastAsia" w:ascii="宋体" w:hAnsi="宋体" w:cs="宋体"/>
                <w:bCs/>
                <w:kern w:val="28"/>
                <w:szCs w:val="21"/>
              </w:rPr>
            </w:pPr>
            <w:r>
              <w:rPr>
                <w:rFonts w:hint="eastAsia" w:ascii="宋体" w:hAnsi="宋体" w:cs="宋体"/>
                <w:b/>
                <w:kern w:val="28"/>
                <w:szCs w:val="21"/>
              </w:rPr>
              <w:t>商务技术的评定（</w:t>
            </w:r>
            <w:r>
              <w:rPr>
                <w:rFonts w:hint="eastAsia" w:ascii="宋体" w:hAnsi="宋体" w:cs="宋体"/>
                <w:b/>
                <w:kern w:val="28"/>
                <w:szCs w:val="21"/>
                <w:lang w:val="en-US" w:eastAsia="zh-CN"/>
              </w:rPr>
              <w:t>2</w:t>
            </w:r>
            <w:r>
              <w:rPr>
                <w:rFonts w:hint="eastAsia" w:ascii="宋体" w:hAnsi="宋体" w:cs="宋体"/>
                <w:b/>
                <w:kern w:val="28"/>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42" w:type="dxa"/>
            <w:gridSpan w:val="4"/>
            <w:vAlign w:val="center"/>
          </w:tcPr>
          <w:p>
            <w:pPr>
              <w:jc w:val="left"/>
              <w:rPr>
                <w:rFonts w:hint="eastAsia" w:ascii="宋体" w:hAnsi="宋体" w:cs="宋体"/>
                <w:b/>
                <w:kern w:val="28"/>
                <w:szCs w:val="21"/>
              </w:rPr>
            </w:pPr>
            <w:r>
              <w:rPr>
                <w:rFonts w:hint="eastAsia" w:ascii="宋体" w:hAnsi="宋体" w:cs="宋体"/>
                <w:bCs/>
                <w:kern w:val="28"/>
                <w:szCs w:val="21"/>
              </w:rPr>
              <w:t>说明：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部分的最终得分（四舍五入，保留小数点后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3" w:type="dxa"/>
            <w:vMerge w:val="restart"/>
            <w:tcBorders>
              <w:top w:val="single" w:color="auto" w:sz="4" w:space="0"/>
            </w:tcBorders>
            <w:vAlign w:val="center"/>
          </w:tcPr>
          <w:p>
            <w:pPr>
              <w:spacing w:line="420" w:lineRule="exact"/>
              <w:jc w:val="center"/>
              <w:rPr>
                <w:rFonts w:hint="eastAsia" w:ascii="宋体" w:hAnsi="宋体" w:eastAsia="宋体" w:cs="宋体"/>
                <w:szCs w:val="21"/>
              </w:rPr>
            </w:pPr>
            <w:r>
              <w:rPr>
                <w:rFonts w:hint="eastAsia" w:ascii="宋体" w:hAnsi="宋体" w:eastAsia="宋体" w:cs="宋体"/>
                <w:szCs w:val="21"/>
              </w:rPr>
              <w:t>商务技术得分（</w:t>
            </w:r>
            <w:r>
              <w:rPr>
                <w:rFonts w:hint="eastAsia" w:ascii="宋体" w:hAnsi="宋体" w:eastAsia="宋体" w:cs="宋体"/>
                <w:szCs w:val="21"/>
                <w:lang w:val="en-US" w:eastAsia="zh-CN"/>
              </w:rPr>
              <w:t>2</w:t>
            </w:r>
            <w:r>
              <w:rPr>
                <w:rFonts w:hint="eastAsia" w:ascii="宋体" w:hAnsi="宋体" w:eastAsia="宋体" w:cs="宋体"/>
                <w:szCs w:val="21"/>
              </w:rPr>
              <w:t>0分）</w:t>
            </w:r>
          </w:p>
        </w:tc>
        <w:tc>
          <w:tcPr>
            <w:tcW w:w="1410" w:type="dxa"/>
            <w:vMerge w:val="restart"/>
            <w:tcBorders>
              <w:top w:val="single" w:color="auto" w:sz="4" w:space="0"/>
            </w:tcBorders>
            <w:vAlign w:val="center"/>
          </w:tcPr>
          <w:p>
            <w:pPr>
              <w:jc w:val="center"/>
              <w:rPr>
                <w:rFonts w:hint="eastAsia" w:ascii="宋体" w:hAnsi="宋体" w:eastAsia="宋体" w:cs="宋体"/>
                <w:bCs/>
                <w:kern w:val="28"/>
                <w:szCs w:val="21"/>
              </w:rPr>
            </w:pPr>
            <w:r>
              <w:rPr>
                <w:rFonts w:hint="eastAsia" w:ascii="宋体" w:hAnsi="宋体" w:eastAsia="宋体" w:cs="宋体"/>
                <w:bCs/>
                <w:w w:val="100"/>
                <w:kern w:val="28"/>
                <w:sz w:val="21"/>
                <w:szCs w:val="21"/>
              </w:rPr>
              <w:t>综合实力</w:t>
            </w:r>
          </w:p>
        </w:tc>
        <w:tc>
          <w:tcPr>
            <w:tcW w:w="855" w:type="dxa"/>
            <w:tcBorders>
              <w:top w:val="single" w:color="000000" w:sz="4" w:space="0"/>
              <w:bottom w:val="single" w:color="000000" w:sz="4" w:space="0"/>
            </w:tcBorders>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6744" w:type="dxa"/>
            <w:vAlign w:val="center"/>
          </w:tcPr>
          <w:p>
            <w:pPr>
              <w:jc w:val="left"/>
              <w:rPr>
                <w:rFonts w:hint="eastAsia" w:ascii="宋体" w:hAnsi="宋体" w:cs="宋体"/>
                <w:kern w:val="0"/>
                <w:szCs w:val="21"/>
                <w:highlight w:val="yellow"/>
              </w:rPr>
            </w:pPr>
            <w:r>
              <w:rPr>
                <w:rFonts w:hint="eastAsia" w:ascii="宋体" w:hAnsi="宋体" w:cs="宋体"/>
                <w:kern w:val="0"/>
                <w:szCs w:val="21"/>
                <w:highlight w:val="none"/>
              </w:rPr>
              <w:t>根据投标人的企业资质、公司荣誉、各类证书，企业资信等进行综合评议，A档</w:t>
            </w:r>
            <w:r>
              <w:rPr>
                <w:rFonts w:hint="eastAsia" w:ascii="宋体" w:hAnsi="宋体" w:cs="宋体"/>
                <w:kern w:val="0"/>
                <w:szCs w:val="21"/>
                <w:highlight w:val="none"/>
                <w:lang w:val="en-US" w:eastAsia="zh-CN"/>
              </w:rPr>
              <w:t>3</w:t>
            </w:r>
            <w:r>
              <w:rPr>
                <w:rFonts w:hint="eastAsia" w:ascii="宋体" w:hAnsi="宋体" w:cs="宋体"/>
                <w:kern w:val="0"/>
                <w:szCs w:val="21"/>
                <w:highlight w:val="none"/>
              </w:rPr>
              <w:t>.0-2.0分，B档1.9-1.0分，C档0.9-0分。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33" w:type="dxa"/>
            <w:vMerge w:val="continue"/>
            <w:vAlign w:val="center"/>
          </w:tcPr>
          <w:p>
            <w:pPr>
              <w:spacing w:line="420" w:lineRule="exact"/>
              <w:jc w:val="center"/>
              <w:rPr>
                <w:rFonts w:hint="eastAsia" w:ascii="宋体" w:hAnsi="宋体" w:cs="宋体"/>
                <w:szCs w:val="21"/>
              </w:rPr>
            </w:pPr>
          </w:p>
        </w:tc>
        <w:tc>
          <w:tcPr>
            <w:tcW w:w="1410" w:type="dxa"/>
            <w:tcBorders>
              <w:top w:val="single" w:color="000000" w:sz="4" w:space="0"/>
              <w:bottom w:val="single" w:color="000000" w:sz="4" w:space="0"/>
            </w:tcBorders>
            <w:vAlign w:val="center"/>
          </w:tcPr>
          <w:p>
            <w:pPr>
              <w:jc w:val="center"/>
              <w:rPr>
                <w:rFonts w:hint="eastAsia" w:ascii="宋体" w:hAnsi="宋体" w:eastAsia="宋体" w:cs="宋体"/>
                <w:bCs/>
                <w:kern w:val="28"/>
                <w:szCs w:val="21"/>
                <w:lang w:val="en-US" w:eastAsia="zh-CN"/>
              </w:rPr>
            </w:pPr>
            <w:r>
              <w:rPr>
                <w:rFonts w:hint="eastAsia" w:ascii="宋体" w:hAnsi="宋体" w:cs="宋体"/>
                <w:bCs/>
                <w:w w:val="100"/>
                <w:kern w:val="28"/>
                <w:sz w:val="21"/>
                <w:szCs w:val="21"/>
                <w:lang w:val="en-US" w:eastAsia="zh-CN"/>
              </w:rPr>
              <w:t>拆装、</w:t>
            </w:r>
            <w:r>
              <w:rPr>
                <w:rFonts w:hint="eastAsia" w:ascii="宋体" w:hAnsi="宋体" w:eastAsia="宋体" w:cs="宋体"/>
                <w:bCs/>
                <w:w w:val="100"/>
                <w:kern w:val="28"/>
                <w:sz w:val="21"/>
                <w:szCs w:val="21"/>
              </w:rPr>
              <w:t>检测实施方案</w:t>
            </w:r>
          </w:p>
        </w:tc>
        <w:tc>
          <w:tcPr>
            <w:tcW w:w="855" w:type="dxa"/>
            <w:tcBorders>
              <w:top w:val="single" w:color="000000" w:sz="4" w:space="0"/>
              <w:bottom w:val="single" w:color="000000"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6744" w:type="dxa"/>
          </w:tcPr>
          <w:p>
            <w:pPr>
              <w:pStyle w:val="10"/>
              <w:rPr>
                <w:rFonts w:hint="eastAsia" w:ascii="宋体" w:hAnsi="宋体" w:cs="宋体"/>
                <w:szCs w:val="21"/>
              </w:rPr>
            </w:pPr>
            <w:r>
              <w:rPr>
                <w:rFonts w:hint="eastAsia" w:ascii="宋体" w:hAnsi="宋体" w:cs="宋体"/>
                <w:szCs w:val="21"/>
              </w:rPr>
              <w:t>根据投标人</w:t>
            </w:r>
            <w:r>
              <w:rPr>
                <w:rFonts w:hint="eastAsia" w:ascii="宋体" w:hAnsi="宋体" w:cs="宋体"/>
                <w:szCs w:val="21"/>
                <w:lang w:val="en-US" w:eastAsia="zh-CN"/>
              </w:rPr>
              <w:t>拆装、</w:t>
            </w:r>
            <w:r>
              <w:rPr>
                <w:rFonts w:hint="eastAsia" w:ascii="宋体" w:hAnsi="宋体" w:cs="宋体"/>
                <w:szCs w:val="21"/>
              </w:rPr>
              <w:t>检测实施方案（工作流程、规范、时间安排）的合理性、针对性、可行性等进行综合评议，A档</w:t>
            </w:r>
            <w:r>
              <w:rPr>
                <w:rFonts w:hint="eastAsia" w:ascii="宋体" w:hAnsi="宋体" w:cs="宋体"/>
                <w:szCs w:val="21"/>
                <w:lang w:val="en-US" w:eastAsia="zh-CN"/>
              </w:rPr>
              <w:t>5</w:t>
            </w:r>
            <w:r>
              <w:rPr>
                <w:rFonts w:hint="eastAsia" w:ascii="宋体" w:hAnsi="宋体" w:cs="宋体"/>
                <w:szCs w:val="21"/>
              </w:rPr>
              <w:t>.0-</w:t>
            </w:r>
            <w:r>
              <w:rPr>
                <w:rFonts w:hint="eastAsia" w:ascii="宋体" w:hAnsi="宋体" w:cs="宋体"/>
                <w:szCs w:val="21"/>
                <w:lang w:val="en-US" w:eastAsia="zh-CN"/>
              </w:rPr>
              <w:t>3.4</w:t>
            </w:r>
            <w:r>
              <w:rPr>
                <w:rFonts w:hint="eastAsia" w:ascii="宋体" w:hAnsi="宋体" w:cs="宋体"/>
                <w:szCs w:val="21"/>
              </w:rPr>
              <w:t>分，B档</w:t>
            </w:r>
            <w:r>
              <w:rPr>
                <w:rFonts w:hint="eastAsia" w:ascii="宋体" w:hAnsi="宋体" w:cs="宋体"/>
                <w:szCs w:val="21"/>
                <w:lang w:val="en-US" w:eastAsia="zh-CN"/>
              </w:rPr>
              <w:t>3.3</w:t>
            </w: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分，C档</w:t>
            </w:r>
            <w:r>
              <w:rPr>
                <w:rFonts w:hint="eastAsia" w:ascii="宋体" w:hAnsi="宋体" w:cs="宋体"/>
                <w:szCs w:val="21"/>
                <w:lang w:val="en-US" w:eastAsia="zh-CN"/>
              </w:rPr>
              <w:t>1.6</w:t>
            </w:r>
            <w:r>
              <w:rPr>
                <w:rFonts w:hint="eastAsia" w:ascii="宋体" w:hAnsi="宋体" w:cs="宋体"/>
                <w:szCs w:val="21"/>
              </w:rPr>
              <w:t>-0分</w:t>
            </w: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33" w:type="dxa"/>
            <w:vMerge w:val="continue"/>
            <w:vAlign w:val="center"/>
          </w:tcPr>
          <w:p>
            <w:pPr>
              <w:spacing w:line="420" w:lineRule="exact"/>
              <w:jc w:val="center"/>
              <w:rPr>
                <w:rFonts w:hint="eastAsia" w:ascii="宋体" w:hAnsi="宋体" w:cs="宋体"/>
                <w:szCs w:val="21"/>
              </w:rPr>
            </w:pPr>
          </w:p>
        </w:tc>
        <w:tc>
          <w:tcPr>
            <w:tcW w:w="1410" w:type="dxa"/>
            <w:tcBorders>
              <w:top w:val="single" w:color="000000" w:sz="4" w:space="0"/>
              <w:bottom w:val="single" w:color="000000" w:sz="4" w:space="0"/>
            </w:tcBorders>
            <w:vAlign w:val="center"/>
          </w:tcPr>
          <w:p>
            <w:pPr>
              <w:widowControl/>
              <w:spacing w:line="240" w:lineRule="auto"/>
              <w:jc w:val="center"/>
              <w:rPr>
                <w:rFonts w:hint="eastAsia" w:ascii="宋体" w:hAnsi="宋体" w:cs="宋体"/>
                <w:bCs/>
                <w:kern w:val="28"/>
                <w:szCs w:val="21"/>
              </w:rPr>
            </w:pPr>
            <w:r>
              <w:rPr>
                <w:rFonts w:hint="eastAsia" w:ascii="宋体" w:hAnsi="宋体" w:eastAsia="宋体" w:cs="宋体"/>
                <w:bCs/>
                <w:w w:val="100"/>
                <w:kern w:val="28"/>
                <w:sz w:val="21"/>
                <w:szCs w:val="21"/>
              </w:rPr>
              <w:t>人员及设备</w:t>
            </w:r>
          </w:p>
        </w:tc>
        <w:tc>
          <w:tcPr>
            <w:tcW w:w="855" w:type="dxa"/>
            <w:tcBorders>
              <w:top w:val="single" w:color="000000" w:sz="4" w:space="0"/>
              <w:bottom w:val="single" w:color="000000" w:sz="4" w:space="0"/>
            </w:tcBorders>
            <w:vAlign w:val="center"/>
          </w:tcPr>
          <w:p>
            <w:pPr>
              <w:widowControl/>
              <w:spacing w:line="336"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744" w:type="dxa"/>
            <w:vAlign w:val="center"/>
          </w:tcPr>
          <w:p>
            <w:pPr>
              <w:pStyle w:val="10"/>
              <w:widowControl/>
              <w:spacing w:line="240" w:lineRule="auto"/>
              <w:rPr>
                <w:b/>
                <w:bCs/>
                <w:szCs w:val="21"/>
              </w:rPr>
            </w:pPr>
            <w:r>
              <w:rPr>
                <w:rFonts w:hint="eastAsia" w:ascii="宋体" w:hAnsi="宋体" w:cs="宋体"/>
                <w:szCs w:val="21"/>
              </w:rPr>
              <w:t>根据投标人拟投入人员及设备配置的合理性、全面性、科学性等进行综合评议，A档</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.0分，B档</w:t>
            </w:r>
            <w:r>
              <w:rPr>
                <w:rFonts w:hint="eastAsia" w:ascii="宋体" w:hAnsi="宋体" w:cs="宋体"/>
                <w:szCs w:val="21"/>
                <w:lang w:val="en-US" w:eastAsia="zh-CN"/>
              </w:rPr>
              <w:t>3</w:t>
            </w:r>
            <w:r>
              <w:rPr>
                <w:rFonts w:hint="eastAsia" w:ascii="宋体" w:hAnsi="宋体" w:cs="宋体"/>
                <w:szCs w:val="21"/>
              </w:rPr>
              <w:t>.9-</w:t>
            </w:r>
            <w:r>
              <w:rPr>
                <w:rFonts w:hint="eastAsia" w:ascii="宋体" w:hAnsi="宋体" w:cs="宋体"/>
                <w:szCs w:val="21"/>
                <w:lang w:val="en-US" w:eastAsia="zh-CN"/>
              </w:rPr>
              <w:t>2</w:t>
            </w:r>
            <w:r>
              <w:rPr>
                <w:rFonts w:hint="eastAsia" w:ascii="宋体" w:hAnsi="宋体" w:cs="宋体"/>
                <w:szCs w:val="21"/>
              </w:rPr>
              <w:t>.0分，C档</w:t>
            </w:r>
            <w:r>
              <w:rPr>
                <w:rFonts w:hint="eastAsia" w:ascii="宋体" w:hAnsi="宋体" w:cs="宋体"/>
                <w:szCs w:val="21"/>
                <w:lang w:val="en-US" w:eastAsia="zh-CN"/>
              </w:rPr>
              <w:t>1</w:t>
            </w:r>
            <w:r>
              <w:rPr>
                <w:rFonts w:hint="eastAsia" w:ascii="宋体" w:hAnsi="宋体" w:cs="宋体"/>
                <w:szCs w:val="21"/>
              </w:rPr>
              <w:t>.9-0分</w:t>
            </w: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3" w:type="dxa"/>
            <w:vMerge w:val="continue"/>
            <w:vAlign w:val="center"/>
          </w:tcPr>
          <w:p>
            <w:pPr>
              <w:spacing w:line="420" w:lineRule="exact"/>
              <w:jc w:val="center"/>
              <w:rPr>
                <w:rFonts w:hint="eastAsia" w:ascii="宋体" w:hAnsi="宋体" w:cs="宋体"/>
                <w:szCs w:val="21"/>
              </w:rPr>
            </w:pPr>
          </w:p>
        </w:tc>
        <w:tc>
          <w:tcPr>
            <w:tcW w:w="1410" w:type="dxa"/>
            <w:tcBorders>
              <w:top w:val="single" w:color="000000" w:sz="4" w:space="0"/>
            </w:tcBorders>
            <w:vAlign w:val="center"/>
          </w:tcPr>
          <w:p>
            <w:pPr>
              <w:jc w:val="center"/>
              <w:rPr>
                <w:rFonts w:hint="eastAsia" w:ascii="宋体" w:hAnsi="宋体" w:cs="宋体"/>
                <w:bCs/>
                <w:kern w:val="28"/>
                <w:szCs w:val="21"/>
              </w:rPr>
            </w:pPr>
            <w:r>
              <w:rPr>
                <w:rFonts w:hint="eastAsia" w:ascii="宋体" w:hAnsi="宋体" w:eastAsia="宋体" w:cs="宋体"/>
                <w:bCs/>
                <w:w w:val="100"/>
                <w:kern w:val="28"/>
                <w:sz w:val="21"/>
                <w:szCs w:val="21"/>
              </w:rPr>
              <w:t>质量与安全</w:t>
            </w:r>
          </w:p>
        </w:tc>
        <w:tc>
          <w:tcPr>
            <w:tcW w:w="855" w:type="dxa"/>
            <w:tcBorders>
              <w:top w:val="single" w:color="000000"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744" w:type="dxa"/>
          </w:tcPr>
          <w:p>
            <w:pPr>
              <w:rPr>
                <w:rFonts w:hint="eastAsia" w:ascii="宋体" w:hAnsi="宋体" w:cs="宋体"/>
                <w:szCs w:val="21"/>
              </w:rPr>
            </w:pPr>
            <w:r>
              <w:rPr>
                <w:rFonts w:hint="eastAsia" w:ascii="宋体" w:hAnsi="宋体" w:cs="宋体"/>
                <w:szCs w:val="21"/>
              </w:rPr>
              <w:t>根据投标人质量与安全保障措施的合理性、全面性等进行综合评议，A档3.0-2.0分，B档1.9-1.0分，C档0.9-0分</w:t>
            </w:r>
            <w:r>
              <w:rPr>
                <w:rFonts w:hint="eastAsia" w:ascii="宋体" w:hAnsi="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33" w:type="dxa"/>
            <w:vMerge w:val="continue"/>
            <w:vAlign w:val="center"/>
          </w:tcPr>
          <w:p>
            <w:pPr>
              <w:spacing w:line="420" w:lineRule="exact"/>
              <w:jc w:val="center"/>
              <w:rPr>
                <w:rFonts w:hint="eastAsia" w:ascii="宋体" w:hAnsi="宋体" w:cs="宋体"/>
                <w:szCs w:val="21"/>
              </w:rPr>
            </w:pPr>
          </w:p>
        </w:tc>
        <w:tc>
          <w:tcPr>
            <w:tcW w:w="1410" w:type="dxa"/>
            <w:tcBorders>
              <w:top w:val="single" w:color="000000" w:sz="4" w:space="0"/>
            </w:tcBorders>
            <w:vAlign w:val="center"/>
          </w:tcPr>
          <w:p>
            <w:pPr>
              <w:spacing w:line="240" w:lineRule="auto"/>
              <w:jc w:val="center"/>
              <w:rPr>
                <w:rFonts w:hint="eastAsia" w:ascii="宋体" w:hAnsi="宋体" w:cs="宋体"/>
                <w:bCs/>
                <w:kern w:val="28"/>
                <w:szCs w:val="21"/>
              </w:rPr>
            </w:pPr>
            <w:r>
              <w:rPr>
                <w:rFonts w:hint="eastAsia" w:ascii="宋体" w:hAnsi="宋体" w:eastAsia="宋体" w:cs="宋体"/>
                <w:bCs/>
                <w:w w:val="100"/>
                <w:kern w:val="28"/>
                <w:sz w:val="21"/>
                <w:szCs w:val="21"/>
              </w:rPr>
              <w:t>业绩</w:t>
            </w:r>
          </w:p>
        </w:tc>
        <w:tc>
          <w:tcPr>
            <w:tcW w:w="855" w:type="dxa"/>
            <w:tcBorders>
              <w:top w:val="single" w:color="000000"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744" w:type="dxa"/>
          </w:tcPr>
          <w:p>
            <w:pPr>
              <w:rPr>
                <w:rFonts w:hint="eastAsia" w:ascii="宋体" w:hAnsi="宋体" w:cs="宋体"/>
                <w:szCs w:val="21"/>
              </w:rPr>
            </w:pPr>
            <w:r>
              <w:rPr>
                <w:rFonts w:hint="eastAsia" w:ascii="宋体" w:hAnsi="宋体" w:cs="宋体"/>
                <w:szCs w:val="21"/>
              </w:rPr>
              <w:t>投标人自 2023 年 1 月 1 日以来（以合同签订时间为准）具有类似救生、消防设备检测检修</w:t>
            </w:r>
            <w:r>
              <w:rPr>
                <w:rFonts w:hint="eastAsia" w:ascii="宋体" w:hAnsi="宋体" w:cs="宋体"/>
                <w:szCs w:val="21"/>
                <w:lang w:val="en-US" w:eastAsia="zh-CN"/>
              </w:rPr>
              <w:t>项目</w:t>
            </w:r>
            <w:r>
              <w:rPr>
                <w:rFonts w:hint="eastAsia" w:ascii="宋体" w:hAnsi="宋体" w:cs="宋体"/>
                <w:szCs w:val="21"/>
              </w:rPr>
              <w:t>的业绩，</w:t>
            </w:r>
            <w:r>
              <w:rPr>
                <w:rFonts w:hint="eastAsia" w:ascii="宋体" w:hAnsi="宋体" w:cs="宋体"/>
                <w:szCs w:val="21"/>
                <w:lang w:val="en-US" w:eastAsia="zh-CN"/>
              </w:rPr>
              <w:t>每个合同得0.5</w:t>
            </w:r>
            <w:r>
              <w:rPr>
                <w:rFonts w:hint="eastAsia" w:ascii="宋体" w:hAnsi="宋体" w:cs="宋体"/>
                <w:szCs w:val="21"/>
              </w:rPr>
              <w:t>分，最高得</w:t>
            </w:r>
            <w:r>
              <w:rPr>
                <w:rFonts w:hint="eastAsia" w:ascii="宋体" w:hAnsi="宋体" w:cs="宋体"/>
                <w:szCs w:val="21"/>
                <w:lang w:val="en-US" w:eastAsia="zh-CN"/>
              </w:rPr>
              <w:t>3</w:t>
            </w:r>
            <w:r>
              <w:rPr>
                <w:rFonts w:hint="eastAsia" w:ascii="宋体" w:hAnsi="宋体" w:cs="宋体"/>
                <w:szCs w:val="21"/>
              </w:rPr>
              <w:t>分。投标文件中提供合同关键页复印件（包括合同首页、签字盖章页等相关合同内容）并加盖公章，否则不予计分。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42" w:type="dxa"/>
            <w:gridSpan w:val="4"/>
            <w:vAlign w:val="center"/>
          </w:tcPr>
          <w:p>
            <w:pPr>
              <w:pStyle w:val="10"/>
              <w:jc w:val="center"/>
              <w:rPr>
                <w:rFonts w:hint="eastAsia" w:ascii="宋体" w:hAnsi="宋体" w:eastAsia="宋体" w:cs="宋体"/>
                <w:b/>
                <w:szCs w:val="21"/>
              </w:rPr>
            </w:pPr>
            <w:r>
              <w:rPr>
                <w:rFonts w:hint="eastAsia" w:ascii="宋体" w:hAnsi="宋体" w:eastAsia="宋体" w:cs="宋体"/>
                <w:b/>
                <w:bCs/>
                <w:szCs w:val="21"/>
              </w:rPr>
              <w:t>价格分的评定（</w:t>
            </w:r>
            <w:r>
              <w:rPr>
                <w:rFonts w:hint="eastAsia" w:ascii="宋体" w:hAnsi="宋体" w:eastAsia="宋体" w:cs="宋体"/>
                <w:b/>
                <w:bCs/>
                <w:szCs w:val="21"/>
                <w:lang w:val="en-US" w:eastAsia="zh-CN"/>
              </w:rPr>
              <w:t>8</w:t>
            </w:r>
            <w:r>
              <w:rPr>
                <w:rFonts w:hint="eastAsia" w:ascii="宋体" w:hAnsi="宋体" w:eastAsia="宋体" w:cs="宋体"/>
                <w:b/>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43" w:type="dxa"/>
            <w:gridSpan w:val="2"/>
            <w:vAlign w:val="center"/>
          </w:tcPr>
          <w:p>
            <w:pPr>
              <w:spacing w:line="240" w:lineRule="atLeast"/>
              <w:jc w:val="center"/>
              <w:rPr>
                <w:rFonts w:hint="eastAsia" w:ascii="宋体" w:hAnsi="宋体" w:eastAsia="宋体" w:cs="宋体"/>
                <w:szCs w:val="21"/>
              </w:rPr>
            </w:pPr>
            <w:r>
              <w:rPr>
                <w:rFonts w:hint="eastAsia" w:ascii="宋体" w:hAnsi="宋体" w:eastAsia="宋体" w:cs="宋体"/>
                <w:szCs w:val="21"/>
              </w:rPr>
              <w:t>价格分(</w:t>
            </w:r>
            <w:r>
              <w:rPr>
                <w:rFonts w:hint="eastAsia" w:ascii="宋体" w:hAnsi="宋体" w:eastAsia="宋体" w:cs="宋体"/>
                <w:szCs w:val="21"/>
                <w:lang w:val="en-US" w:eastAsia="zh-CN"/>
              </w:rPr>
              <w:t>8</w:t>
            </w:r>
            <w:r>
              <w:rPr>
                <w:rFonts w:hint="eastAsia" w:ascii="宋体" w:hAnsi="宋体" w:eastAsia="宋体" w:cs="宋体"/>
                <w:szCs w:val="21"/>
              </w:rPr>
              <w:t>0分)</w:t>
            </w:r>
          </w:p>
        </w:tc>
        <w:tc>
          <w:tcPr>
            <w:tcW w:w="7599" w:type="dxa"/>
            <w:gridSpan w:val="2"/>
            <w:tcBorders>
              <w:top w:val="single" w:color="000000" w:sz="4" w:space="0"/>
            </w:tcBorders>
            <w:vAlign w:val="center"/>
          </w:tcPr>
          <w:p>
            <w:pPr>
              <w:pStyle w:val="10"/>
              <w:spacing w:line="340" w:lineRule="exact"/>
              <w:rPr>
                <w:rFonts w:hint="eastAsia" w:cs="宋体"/>
                <w:b/>
                <w:bCs/>
                <w:szCs w:val="21"/>
              </w:rPr>
            </w:pPr>
            <w:r>
              <w:rPr>
                <w:rFonts w:hint="eastAsia" w:cs="宋体"/>
                <w:b/>
                <w:szCs w:val="21"/>
              </w:rPr>
              <w:t>1、价格得分（</w:t>
            </w:r>
            <w:r>
              <w:rPr>
                <w:rFonts w:hint="eastAsia" w:cs="宋体"/>
                <w:b/>
                <w:szCs w:val="21"/>
                <w:lang w:val="en-US" w:eastAsia="zh-CN"/>
              </w:rPr>
              <w:t>8</w:t>
            </w:r>
            <w:r>
              <w:rPr>
                <w:rFonts w:hint="eastAsia" w:cs="宋体"/>
                <w:b/>
                <w:szCs w:val="21"/>
              </w:rPr>
              <w:t>0分）。</w:t>
            </w:r>
          </w:p>
          <w:p>
            <w:pPr>
              <w:pStyle w:val="10"/>
              <w:spacing w:line="340" w:lineRule="exact"/>
              <w:rPr>
                <w:rFonts w:cs="宋体"/>
                <w:b/>
                <w:szCs w:val="21"/>
              </w:rPr>
            </w:pPr>
            <w:r>
              <w:rPr>
                <w:rFonts w:hint="eastAsia" w:cs="宋体"/>
                <w:b/>
                <w:szCs w:val="21"/>
              </w:rPr>
              <w:t>2、满足招标文件要求的最低投标报价（含税）为评标基准值，其余投标人报价（含税）与该基准值对比，计算出价格评分值（保留小数2位）：</w:t>
            </w:r>
          </w:p>
          <w:p>
            <w:pPr>
              <w:pStyle w:val="10"/>
              <w:spacing w:line="340" w:lineRule="exact"/>
              <w:rPr>
                <w:rFonts w:cs="宋体"/>
                <w:szCs w:val="21"/>
              </w:rPr>
            </w:pPr>
            <w:r>
              <w:rPr>
                <w:rFonts w:hint="eastAsia" w:cs="宋体"/>
                <w:szCs w:val="21"/>
              </w:rPr>
              <w:t>（1）有效投标人的投标报价</w:t>
            </w:r>
            <w:r>
              <w:rPr>
                <w:rFonts w:hint="eastAsia" w:cs="宋体"/>
                <w:b/>
                <w:szCs w:val="21"/>
              </w:rPr>
              <w:t>（含税）</w:t>
            </w:r>
            <w:r>
              <w:rPr>
                <w:rFonts w:hint="eastAsia" w:cs="宋体"/>
                <w:szCs w:val="21"/>
              </w:rPr>
              <w:t>等于评标基准值时，其报价分为满分；</w:t>
            </w:r>
          </w:p>
          <w:p>
            <w:pPr>
              <w:pStyle w:val="10"/>
              <w:spacing w:line="340" w:lineRule="exact"/>
              <w:rPr>
                <w:rFonts w:cs="宋体"/>
                <w:szCs w:val="21"/>
              </w:rPr>
            </w:pPr>
            <w:r>
              <w:rPr>
                <w:rFonts w:hint="eastAsia" w:cs="宋体"/>
                <w:szCs w:val="21"/>
              </w:rPr>
              <w:t>（2）其他投标人的价格分按以下公式计算：</w:t>
            </w:r>
          </w:p>
          <w:p>
            <w:pPr>
              <w:pStyle w:val="10"/>
              <w:spacing w:line="340" w:lineRule="exact"/>
              <w:rPr>
                <w:rFonts w:hint="eastAsia" w:cs="宋体"/>
                <w:szCs w:val="21"/>
              </w:rPr>
            </w:pPr>
            <w:r>
              <w:rPr>
                <w:rFonts w:hint="eastAsia" w:cs="宋体"/>
                <w:szCs w:val="21"/>
              </w:rPr>
              <w:t>投标报价得分={评标基准值/投标人报价</w:t>
            </w:r>
            <w:r>
              <w:rPr>
                <w:rFonts w:hint="eastAsia" w:cs="宋体"/>
                <w:b/>
                <w:szCs w:val="21"/>
              </w:rPr>
              <w:t>（含税）</w:t>
            </w:r>
            <w:r>
              <w:rPr>
                <w:rFonts w:hint="eastAsia" w:cs="宋体"/>
                <w:szCs w:val="21"/>
              </w:rPr>
              <w:t>}×价格权值（</w:t>
            </w:r>
            <w:r>
              <w:rPr>
                <w:rFonts w:hint="eastAsia" w:cs="宋体"/>
                <w:szCs w:val="21"/>
                <w:lang w:val="en-US" w:eastAsia="zh-CN"/>
              </w:rPr>
              <w:t>8</w:t>
            </w:r>
            <w:r>
              <w:rPr>
                <w:rFonts w:hint="eastAsia" w:cs="宋体"/>
                <w:szCs w:val="21"/>
              </w:rPr>
              <w:t>0%）×100（四舍五入后保留小数2位）。</w:t>
            </w:r>
          </w:p>
          <w:p>
            <w:pPr>
              <w:pStyle w:val="10"/>
              <w:spacing w:line="340" w:lineRule="exact"/>
              <w:rPr>
                <w:rFonts w:cs="宋体"/>
                <w:b/>
                <w:szCs w:val="21"/>
              </w:rPr>
            </w:pPr>
            <w:r>
              <w:rPr>
                <w:rFonts w:hint="eastAsia" w:cs="宋体"/>
                <w:b/>
                <w:szCs w:val="21"/>
              </w:rPr>
              <w:t>3、</w:t>
            </w:r>
            <w:r>
              <w:rPr>
                <w:rFonts w:hint="eastAsia" w:cs="宋体"/>
                <w:szCs w:val="21"/>
              </w:rPr>
              <w:t>★</w:t>
            </w:r>
            <w:r>
              <w:rPr>
                <w:rFonts w:hint="eastAsia" w:cs="宋体"/>
                <w:b/>
                <w:szCs w:val="21"/>
                <w:lang w:eastAsia="zh-CN"/>
              </w:rPr>
              <w:t>最高限价：63.7万元</w:t>
            </w:r>
            <w:r>
              <w:rPr>
                <w:rFonts w:hint="eastAsia" w:cs="宋体"/>
                <w:b/>
                <w:szCs w:val="21"/>
              </w:rPr>
              <w:t>（含税）。投标人报价（含税）不得超过</w:t>
            </w:r>
            <w:r>
              <w:rPr>
                <w:rFonts w:hint="eastAsia" w:cs="宋体"/>
                <w:b/>
                <w:szCs w:val="21"/>
                <w:lang w:val="en-US" w:eastAsia="zh-CN"/>
              </w:rPr>
              <w:t>最高限价</w:t>
            </w:r>
            <w:r>
              <w:rPr>
                <w:rFonts w:hint="eastAsia" w:cs="宋体"/>
                <w:b/>
                <w:szCs w:val="21"/>
              </w:rPr>
              <w:t>，否则投标文件作无效标处理。</w:t>
            </w:r>
          </w:p>
          <w:p>
            <w:pPr>
              <w:autoSpaceDE w:val="0"/>
              <w:autoSpaceDN w:val="0"/>
              <w:adjustRightInd w:val="0"/>
              <w:spacing w:line="360" w:lineRule="auto"/>
              <w:rPr>
                <w:rFonts w:hint="eastAsia" w:ascii="宋体" w:hAnsi="宋体"/>
                <w:b/>
                <w:color w:val="000000" w:themeColor="text1"/>
                <w:szCs w:val="21"/>
                <w14:textFill>
                  <w14:solidFill>
                    <w14:schemeClr w14:val="tx1"/>
                  </w14:solidFill>
                </w14:textFill>
              </w:rPr>
            </w:pPr>
            <w:r>
              <w:rPr>
                <w:rFonts w:hint="eastAsia" w:cs="宋体"/>
                <w:b/>
                <w:szCs w:val="21"/>
              </w:rPr>
              <w:t>4、所有投标人投标总价（含税）均超过</w:t>
            </w:r>
            <w:r>
              <w:rPr>
                <w:rFonts w:hint="eastAsia" w:cs="宋体"/>
                <w:b/>
                <w:szCs w:val="21"/>
                <w:lang w:val="en-US" w:eastAsia="zh-CN"/>
              </w:rPr>
              <w:t>最高限价</w:t>
            </w:r>
            <w:r>
              <w:rPr>
                <w:rFonts w:hint="eastAsia" w:cs="宋体"/>
                <w:b/>
                <w:szCs w:val="21"/>
              </w:rPr>
              <w:t>，重新组织招标。</w:t>
            </w:r>
          </w:p>
          <w:p>
            <w:pPr>
              <w:autoSpaceDE w:val="0"/>
              <w:autoSpaceDN w:val="0"/>
              <w:adjustRightIn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ascii="宋体" w:hAnsi="宋体"/>
                <w:b/>
                <w:color w:val="000000" w:themeColor="text1"/>
                <w:szCs w:val="21"/>
                <w14:textFill>
                  <w14:solidFill>
                    <w14:schemeClr w14:val="tx1"/>
                  </w14:solidFill>
                </w14:textFill>
              </w:rPr>
              <w:t>合理报价澄清说明</w:t>
            </w:r>
          </w:p>
          <w:p>
            <w:pPr>
              <w:autoSpaceDE w:val="0"/>
              <w:autoSpaceDN w:val="0"/>
              <w:adjustRightInd w:val="0"/>
              <w:spacing w:line="360" w:lineRule="auto"/>
              <w:rPr>
                <w:rFonts w:hint="eastAsia" w:ascii="宋体" w:hAnsi="宋体" w:cs="宋体"/>
                <w:b/>
                <w:szCs w:val="21"/>
              </w:rPr>
            </w:pPr>
            <w:r>
              <w:rPr>
                <w:rFonts w:ascii="宋体" w:hAnsi="宋体"/>
                <w:b/>
                <w:color w:val="000000" w:themeColor="text1"/>
                <w:szCs w:val="21"/>
                <w14:textFill>
                  <w14:solidFill>
                    <w14:schemeClr w14:val="tx1"/>
                  </w14:solidFill>
                </w14:textFill>
              </w:rPr>
              <w:t>评标委员会认为投标人的报价明显低于其他通过</w:t>
            </w:r>
            <w:r>
              <w:rPr>
                <w:rFonts w:hint="eastAsia" w:ascii="宋体" w:hAnsi="宋体"/>
                <w:b/>
                <w:color w:val="000000" w:themeColor="text1"/>
                <w:szCs w:val="21"/>
                <w14:textFill>
                  <w14:solidFill>
                    <w14:schemeClr w14:val="tx1"/>
                  </w14:solidFill>
                </w14:textFill>
              </w:rPr>
              <w:t>初步评审</w:t>
            </w:r>
            <w:r>
              <w:rPr>
                <w:rFonts w:ascii="宋体" w:hAnsi="宋体"/>
                <w:b/>
                <w:color w:val="000000" w:themeColor="text1"/>
                <w:szCs w:val="21"/>
                <w14:textFill>
                  <w14:solidFill>
                    <w14:schemeClr w14:val="tx1"/>
                  </w14:solidFill>
                </w14:textFill>
              </w:rPr>
              <w:t>投标人的报价，有可能影响</w:t>
            </w:r>
            <w:r>
              <w:rPr>
                <w:rFonts w:hint="eastAsia" w:ascii="宋体" w:hAnsi="宋体"/>
                <w:b/>
                <w:color w:val="000000" w:themeColor="text1"/>
                <w:szCs w:val="21"/>
                <w:lang w:val="en-US" w:eastAsia="zh-CN"/>
                <w14:textFill>
                  <w14:solidFill>
                    <w14:schemeClr w14:val="tx1"/>
                  </w14:solidFill>
                </w14:textFill>
              </w:rPr>
              <w:t>检测</w:t>
            </w:r>
            <w:r>
              <w:rPr>
                <w:rFonts w:ascii="宋体" w:hAnsi="宋体"/>
                <w:b/>
                <w:color w:val="000000" w:themeColor="text1"/>
                <w:szCs w:val="21"/>
                <w14:textFill>
                  <w14:solidFill>
                    <w14:schemeClr w14:val="tx1"/>
                  </w14:solidFill>
                </w14:textFill>
              </w:rPr>
              <w:t>质量或者不能诚信履约的，应当要求</w:t>
            </w:r>
            <w:r>
              <w:rPr>
                <w:rFonts w:hint="eastAsia" w:ascii="宋体" w:hAnsi="宋体"/>
                <w:b/>
                <w:color w:val="000000" w:themeColor="text1"/>
                <w:szCs w:val="21"/>
                <w14:textFill>
                  <w14:solidFill>
                    <w14:schemeClr w14:val="tx1"/>
                  </w14:solidFill>
                </w14:textFill>
              </w:rPr>
              <w:t>该投标人</w:t>
            </w:r>
            <w:r>
              <w:rPr>
                <w:rFonts w:ascii="宋体" w:hAnsi="宋体"/>
                <w:b/>
                <w:color w:val="000000" w:themeColor="text1"/>
                <w:szCs w:val="21"/>
                <w14:textFill>
                  <w14:solidFill>
                    <w14:schemeClr w14:val="tx1"/>
                  </w14:solidFill>
                </w14:textFill>
              </w:rPr>
              <w:t>提供书面说明，必要时提交相关证明材料；投标人不能证明其报价合理性的，评标委员会应当将其作为无效投标处理。</w:t>
            </w:r>
          </w:p>
        </w:tc>
      </w:tr>
    </w:tbl>
    <w:p>
      <w:pPr>
        <w:widowControl/>
        <w:jc w:val="left"/>
        <w:rPr>
          <w:rFonts w:hint="eastAsia" w:ascii="宋体" w:hAnsi="宋体" w:cs="宋体"/>
          <w:b/>
          <w:szCs w:val="21"/>
        </w:rPr>
      </w:pPr>
    </w:p>
    <w:p>
      <w:pPr>
        <w:spacing w:line="360" w:lineRule="auto"/>
        <w:rPr>
          <w:rFonts w:hint="eastAsia" w:ascii="宋体" w:hAnsi="宋体" w:cs="宋体"/>
          <w:b/>
          <w:szCs w:val="21"/>
        </w:rPr>
      </w:pPr>
      <w:r>
        <w:rPr>
          <w:rFonts w:hint="eastAsia" w:ascii="宋体" w:hAnsi="宋体" w:cs="宋体"/>
          <w:b/>
          <w:szCs w:val="21"/>
        </w:rPr>
        <w:t>说明</w:t>
      </w:r>
    </w:p>
    <w:p>
      <w:pPr>
        <w:spacing w:line="360" w:lineRule="auto"/>
        <w:ind w:firstLine="420" w:firstLineChars="200"/>
        <w:rPr>
          <w:rFonts w:hint="eastAsia" w:ascii="宋体" w:hAnsi="宋体" w:cs="宋体"/>
          <w:szCs w:val="21"/>
        </w:rPr>
      </w:pPr>
      <w:r>
        <w:rPr>
          <w:rFonts w:hint="eastAsia" w:ascii="宋体" w:hAnsi="宋体" w:cs="宋体"/>
          <w:szCs w:val="21"/>
        </w:rPr>
        <w:t>1.有效投标人的综合得分为商务技术分和价格分的总和，计算公式为：综合得分=商务技术得分+价格得分。</w:t>
      </w:r>
    </w:p>
    <w:p>
      <w:pPr>
        <w:spacing w:line="360" w:lineRule="auto"/>
        <w:ind w:firstLine="420" w:firstLineChars="200"/>
        <w:rPr>
          <w:rFonts w:hint="eastAsia" w:ascii="宋体" w:hAnsi="宋体" w:cs="宋体"/>
          <w:szCs w:val="21"/>
        </w:rPr>
      </w:pPr>
      <w:r>
        <w:rPr>
          <w:rFonts w:hint="eastAsia" w:ascii="宋体" w:hAnsi="宋体" w:cs="宋体"/>
          <w:szCs w:val="21"/>
        </w:rPr>
        <w:t>2本次招标由评标委员会推荐中标候选人，招标人根据评标委员会的推荐结果进行最终确认。</w:t>
      </w:r>
    </w:p>
    <w:p>
      <w:pPr>
        <w:spacing w:line="360" w:lineRule="auto"/>
        <w:ind w:firstLine="420" w:firstLineChars="200"/>
        <w:rPr>
          <w:rFonts w:hint="eastAsia" w:ascii="宋体" w:hAnsi="宋体" w:cs="宋体"/>
          <w:szCs w:val="21"/>
        </w:rPr>
      </w:pPr>
      <w:r>
        <w:rPr>
          <w:rFonts w:hint="eastAsia" w:ascii="宋体" w:hAnsi="宋体" w:cs="宋体"/>
          <w:szCs w:val="21"/>
        </w:rPr>
        <w:t>3评标专家按综合得分由高到低顺序排列，综合得分第一名的投标人作为该项目第一中标候选人，</w:t>
      </w:r>
      <w:r>
        <w:rPr>
          <w:rFonts w:hint="eastAsia" w:ascii="宋体" w:hAnsi="宋体" w:cs="宋体"/>
          <w:b/>
          <w:szCs w:val="21"/>
        </w:rPr>
        <w:t>综合得分第二的投标人</w:t>
      </w:r>
      <w:r>
        <w:rPr>
          <w:rFonts w:hint="eastAsia" w:ascii="宋体" w:hAnsi="宋体" w:cs="宋体"/>
          <w:szCs w:val="21"/>
        </w:rPr>
        <w:t>作为该项目</w:t>
      </w:r>
      <w:r>
        <w:rPr>
          <w:rFonts w:hint="eastAsia" w:ascii="宋体" w:hAnsi="宋体" w:cs="宋体"/>
          <w:b/>
          <w:szCs w:val="21"/>
        </w:rPr>
        <w:t>第二中标候选人，</w:t>
      </w:r>
      <w:r>
        <w:rPr>
          <w:rFonts w:hint="eastAsia" w:ascii="宋体" w:hAnsi="宋体" w:cs="宋体"/>
          <w:szCs w:val="21"/>
        </w:rPr>
        <w:t>向招标人推荐，并提交评标报告（得分相同投标报价低的排序第一；如果均相同，则抽签决定）。</w:t>
      </w:r>
    </w:p>
    <w:p>
      <w:pPr>
        <w:spacing w:line="360" w:lineRule="auto"/>
        <w:ind w:left="105" w:leftChars="50" w:firstLine="420" w:firstLineChars="200"/>
        <w:rPr>
          <w:rFonts w:hint="eastAsia" w:ascii="宋体" w:hAnsi="宋体" w:cs="宋体"/>
          <w:szCs w:val="21"/>
        </w:rPr>
      </w:pPr>
    </w:p>
    <w:p>
      <w:pPr>
        <w:spacing w:line="360" w:lineRule="auto"/>
        <w:rPr>
          <w:rFonts w:hint="eastAsia" w:ascii="宋体" w:hAnsi="宋体" w:cs="宋体"/>
          <w:sz w:val="32"/>
          <w:szCs w:val="32"/>
        </w:rPr>
      </w:pPr>
    </w:p>
    <w:p>
      <w:pPr>
        <w:pStyle w:val="15"/>
        <w:snapToGrid w:val="0"/>
        <w:spacing w:beforeLines="0" w:after="156" w:line="360" w:lineRule="auto"/>
        <w:jc w:val="center"/>
        <w:outlineLvl w:val="0"/>
        <w:rPr>
          <w:rFonts w:hint="eastAsia" w:hAnsi="宋体" w:cs="宋体"/>
          <w:sz w:val="32"/>
          <w:szCs w:val="32"/>
        </w:rPr>
      </w:pPr>
      <w:r>
        <w:rPr>
          <w:rFonts w:hint="eastAsia" w:hAnsi="宋体" w:cs="宋体"/>
        </w:rPr>
        <w:br w:type="page"/>
      </w:r>
      <w:bookmarkStart w:id="47" w:name="_Toc80911874"/>
      <w:r>
        <w:rPr>
          <w:rFonts w:hint="eastAsia" w:hAnsi="宋体" w:cs="宋体"/>
          <w:b/>
          <w:sz w:val="32"/>
          <w:szCs w:val="32"/>
        </w:rPr>
        <w:t>第五章  合同主要条款</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甲方（</w:t>
      </w:r>
      <w:r>
        <w:rPr>
          <w:rFonts w:hint="eastAsia" w:ascii="宋体" w:hAnsi="宋体" w:eastAsia="宋体" w:cs="宋体"/>
          <w:bCs/>
          <w:sz w:val="21"/>
          <w:szCs w:val="21"/>
          <w:lang w:val="en-US" w:eastAsia="zh-CN"/>
        </w:rPr>
        <w:t>投标人</w:t>
      </w:r>
      <w:r>
        <w:rPr>
          <w:rFonts w:hint="eastAsia" w:ascii="宋体" w:hAnsi="宋体" w:eastAsia="宋体" w:cs="宋体"/>
          <w:bCs/>
          <w:sz w:val="21"/>
          <w:szCs w:val="21"/>
        </w:rPr>
        <w:t>）：</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地址： </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联系人：         联系方式： </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乙方（</w:t>
      </w:r>
      <w:r>
        <w:rPr>
          <w:rFonts w:hint="eastAsia" w:ascii="宋体" w:hAnsi="宋体" w:eastAsia="宋体" w:cs="宋体"/>
          <w:bCs/>
          <w:sz w:val="21"/>
          <w:szCs w:val="21"/>
          <w:lang w:val="en-US" w:eastAsia="zh-CN"/>
        </w:rPr>
        <w:t>中标人</w:t>
      </w:r>
      <w:r>
        <w:rPr>
          <w:rFonts w:hint="eastAsia" w:ascii="宋体" w:hAnsi="宋体" w:eastAsia="宋体" w:cs="宋体"/>
          <w:bCs/>
          <w:sz w:val="21"/>
          <w:szCs w:val="21"/>
        </w:rPr>
        <w:t>）：</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地址： </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联系人：          联系方式： </w:t>
      </w:r>
    </w:p>
    <w:p>
      <w:pPr>
        <w:spacing w:line="440" w:lineRule="exact"/>
        <w:ind w:firstLine="420" w:firstLineChars="200"/>
        <w:rPr>
          <w:rFonts w:hint="eastAsia" w:ascii="宋体" w:hAnsi="宋体" w:eastAsia="宋体" w:cs="宋体"/>
          <w:bCs/>
          <w:sz w:val="21"/>
          <w:szCs w:val="21"/>
        </w:rPr>
      </w:pP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根据《中华人民共和国民法典》及相关法律法规，经甲乙双方协商一致，甲方将</w:t>
      </w:r>
      <w:r>
        <w:rPr>
          <w:rFonts w:hint="eastAsia" w:ascii="宋体" w:hAnsi="宋体" w:eastAsia="宋体" w:cs="宋体"/>
          <w:bCs/>
          <w:sz w:val="21"/>
          <w:szCs w:val="21"/>
          <w:u w:val="single"/>
        </w:rPr>
        <w:t>温州港口服务有限公司拖轮救生、消防设备检测检修（2026年5月-2029年4月）</w:t>
      </w:r>
      <w:r>
        <w:rPr>
          <w:rFonts w:hint="eastAsia" w:ascii="宋体" w:hAnsi="宋体" w:eastAsia="宋体" w:cs="宋体"/>
          <w:bCs/>
          <w:sz w:val="21"/>
          <w:szCs w:val="21"/>
        </w:rPr>
        <w:t>业务委托给乙方，为了明确双方的权利义务关系，特订立本合同：</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一、检测内容及地点</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1.检测内容：</w:t>
      </w:r>
      <w:r>
        <w:rPr>
          <w:rFonts w:hint="eastAsia" w:ascii="宋体" w:hAnsi="宋体" w:eastAsia="宋体" w:cs="宋体"/>
          <w:bCs/>
          <w:sz w:val="21"/>
          <w:szCs w:val="21"/>
          <w:u w:val="single"/>
        </w:rPr>
        <w:t>拖轮救生、消防设备检测检修</w:t>
      </w:r>
    </w:p>
    <w:p>
      <w:pPr>
        <w:spacing w:line="44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2.</w:t>
      </w:r>
      <w:r>
        <w:rPr>
          <w:rFonts w:hint="eastAsia" w:ascii="宋体" w:hAnsi="宋体" w:eastAsia="宋体" w:cs="宋体"/>
          <w:bCs/>
          <w:sz w:val="21"/>
          <w:szCs w:val="21"/>
          <w:lang w:eastAsia="zh-CN"/>
        </w:rPr>
        <w:t>服务地点</w:t>
      </w:r>
      <w:r>
        <w:rPr>
          <w:rFonts w:hint="eastAsia" w:ascii="宋体" w:hAnsi="宋体" w:eastAsia="宋体" w:cs="宋体"/>
          <w:bCs/>
          <w:sz w:val="21"/>
          <w:szCs w:val="21"/>
        </w:rPr>
        <w:t>：</w:t>
      </w:r>
      <w:r>
        <w:rPr>
          <w:rFonts w:hint="eastAsia" w:ascii="宋体" w:hAnsi="宋体" w:eastAsia="宋体" w:cs="宋体"/>
          <w:bCs/>
          <w:sz w:val="21"/>
          <w:szCs w:val="21"/>
          <w:lang w:val="en-US" w:eastAsia="zh-CN"/>
        </w:rPr>
        <w:t>浙江省温州市乐清湾拖轮码头、七里拖轮码头、</w:t>
      </w:r>
      <w:r>
        <w:rPr>
          <w:rFonts w:hint="eastAsia" w:ascii="宋体" w:hAnsi="宋体" w:cs="宋体"/>
          <w:bCs/>
          <w:sz w:val="21"/>
          <w:szCs w:val="21"/>
          <w:lang w:val="en-US" w:eastAsia="zh-CN"/>
        </w:rPr>
        <w:t>白楼下</w:t>
      </w:r>
      <w:r>
        <w:rPr>
          <w:rFonts w:hint="eastAsia" w:ascii="宋体" w:hAnsi="宋体" w:eastAsia="宋体" w:cs="宋体"/>
          <w:bCs/>
          <w:sz w:val="21"/>
          <w:szCs w:val="21"/>
          <w:lang w:val="en-US" w:eastAsia="zh-CN"/>
        </w:rPr>
        <w:t>拖轮码头、状元岙拖轮码头（拖轮在各码头按月度轮换停靠）</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二、检测方式</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1.乙方须在接到甲方检测通知后</w:t>
      </w:r>
      <w:r>
        <w:rPr>
          <w:rFonts w:hint="eastAsia" w:ascii="宋体" w:hAnsi="宋体" w:eastAsia="宋体" w:cs="宋体"/>
          <w:bCs/>
          <w:sz w:val="21"/>
          <w:szCs w:val="21"/>
          <w:lang w:val="en-US" w:eastAsia="zh-CN"/>
        </w:rPr>
        <w:t>72</w:t>
      </w:r>
      <w:r>
        <w:rPr>
          <w:rFonts w:hint="eastAsia" w:ascii="宋体" w:hAnsi="宋体" w:eastAsia="宋体" w:cs="宋体"/>
          <w:bCs/>
          <w:sz w:val="21"/>
          <w:szCs w:val="21"/>
        </w:rPr>
        <w:t>小时内安排专人到甲方指定的船舶上，双方共同确认需检测的设备，检测期间内设备发生损毁、灭失的全部风险，全部由乙方承担。</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如在乙方场地进行检测的，由乙方安排车辆运到乙方检测检修场所检修，经检测检修合格后由乙方将检测检修完毕的设备运回甲方原处安放，甲乙双方现场负责人验收合格后签收交接。自乙方开始搬运设备时起，至乙方将检修完毕的设备运回甲方原处安放时止，该期间内设备发生损毁、灭失的全部风险，全部由乙方承担。</w:t>
      </w:r>
    </w:p>
    <w:p>
      <w:pPr>
        <w:spacing w:line="44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三、检测规范及要求</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1.乙方所采取的检测技术、检测标准应符合主管部门相关要求。</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2.完成检测所用的专用工具或机械设备由乙方自备。</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3.乙方检测人员：需具备行业相应的资质。</w:t>
      </w:r>
    </w:p>
    <w:p>
      <w:pPr>
        <w:spacing w:line="44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四、交通和检测要求</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1.由乙方负责检测设备的来回运输和拆装，检测人员的差旅费用。</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2.乙方应当从上船检测设备之日起2个自然日内完成检测工作，验收合格后，乙方应提供船检和海事部门认可的检测证明。</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五、安全生产</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1.乙方需为其维修人员缴纳工伤保险并购买相应的商业保险，否则因此产生的一切不利后果和损害赔偿责任概由乙方承担，与甲方无关。</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2.乙方完成承包业务的同时应确保甲方、乙方及其他任何第三方的人员、财产和货物的安全，否则须承担因此发生的一切损害赔偿责任。如甲方因此垫付相关费用的，甲方有权向乙方全额追偿。</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3.乙方人员的作业方式应符合安全生产的要求。</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4.乙方自备的工具应符合安全生产的条件，存在安全隐患的工具不得进入甲方船舶使用。</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5.检测期间（含上船拆装、搬运），乙方应当遵守《中华人民共和国安全生产法》以及有关法律、法规的相关规定</w:t>
      </w:r>
      <w:r>
        <w:rPr>
          <w:rFonts w:hint="eastAsia" w:ascii="宋体" w:hAnsi="宋体" w:eastAsia="宋体" w:cs="宋体"/>
          <w:bCs/>
          <w:sz w:val="21"/>
          <w:szCs w:val="21"/>
          <w:lang w:val="en-US" w:eastAsia="zh-CN"/>
        </w:rPr>
        <w:t>及甲方相关安全管理要求</w:t>
      </w:r>
      <w:r>
        <w:rPr>
          <w:rFonts w:hint="eastAsia" w:ascii="宋体" w:hAnsi="宋体" w:eastAsia="宋体" w:cs="宋体"/>
          <w:bCs/>
          <w:sz w:val="21"/>
          <w:szCs w:val="21"/>
        </w:rPr>
        <w:t>，采取必要的安全防护和措施，并承担因此造成的财产损失和伤亡事故的责任和因此发生的赔偿费用。乙方应当安全作业，合同履行期间发生的劳动争议或工伤事故等纠纷，应当由乙方自行处理与承担，与甲方无涉。若造成甲方损失的，乙方应当承担赔偿责任。</w:t>
      </w:r>
    </w:p>
    <w:p>
      <w:pPr>
        <w:spacing w:line="44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六、计费标准</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1.总价：合同有效期内，合同清单项单价固定不变，合同总金额不超过</w:t>
      </w:r>
      <w:r>
        <w:rPr>
          <w:rFonts w:hint="eastAsia" w:ascii="宋体" w:hAnsi="宋体" w:cs="宋体"/>
          <w:bCs/>
          <w:sz w:val="21"/>
          <w:szCs w:val="21"/>
          <w:highlight w:val="none"/>
          <w:lang w:val="en-US" w:eastAsia="zh-CN"/>
        </w:rPr>
        <w:t>63.7万元</w:t>
      </w:r>
      <w:r>
        <w:rPr>
          <w:rFonts w:hint="eastAsia" w:ascii="宋体" w:hAnsi="宋体" w:eastAsia="宋体" w:cs="宋体"/>
          <w:bCs/>
          <w:sz w:val="21"/>
          <w:szCs w:val="21"/>
        </w:rPr>
        <w:t>，按实际数量结算，如合同</w:t>
      </w:r>
      <w:r>
        <w:rPr>
          <w:rFonts w:hint="eastAsia" w:ascii="宋体" w:hAnsi="宋体" w:cs="宋体"/>
          <w:bCs/>
          <w:sz w:val="21"/>
          <w:szCs w:val="21"/>
          <w:lang w:val="en-US" w:eastAsia="zh-CN"/>
        </w:rPr>
        <w:t>履行</w:t>
      </w:r>
      <w:r>
        <w:rPr>
          <w:rFonts w:hint="eastAsia" w:ascii="宋体" w:hAnsi="宋体" w:eastAsia="宋体" w:cs="宋体"/>
          <w:bCs/>
          <w:sz w:val="21"/>
          <w:szCs w:val="21"/>
        </w:rPr>
        <w:t>期内，甲方实际</w:t>
      </w:r>
      <w:r>
        <w:rPr>
          <w:rFonts w:hint="eastAsia" w:ascii="宋体" w:hAnsi="宋体" w:cs="宋体"/>
          <w:bCs/>
          <w:sz w:val="21"/>
          <w:szCs w:val="21"/>
          <w:lang w:val="en-US" w:eastAsia="zh-CN"/>
        </w:rPr>
        <w:t>检测</w:t>
      </w:r>
      <w:r>
        <w:rPr>
          <w:rFonts w:hint="eastAsia" w:ascii="宋体" w:hAnsi="宋体" w:eastAsia="宋体" w:cs="宋体"/>
          <w:bCs/>
          <w:sz w:val="21"/>
          <w:szCs w:val="21"/>
        </w:rPr>
        <w:t>数量未达到</w:t>
      </w:r>
      <w:r>
        <w:rPr>
          <w:rFonts w:hint="eastAsia" w:ascii="宋体" w:hAnsi="宋体" w:eastAsia="宋体" w:cs="宋体"/>
          <w:bCs/>
          <w:sz w:val="21"/>
          <w:szCs w:val="21"/>
          <w:lang w:val="en-US" w:eastAsia="zh-CN"/>
        </w:rPr>
        <w:t>中标价格表中</w:t>
      </w:r>
      <w:r>
        <w:rPr>
          <w:rFonts w:hint="eastAsia" w:ascii="宋体" w:hAnsi="宋体" w:eastAsia="宋体" w:cs="宋体"/>
          <w:bCs/>
          <w:sz w:val="21"/>
          <w:szCs w:val="21"/>
        </w:rPr>
        <w:t>的数量，剩余数量不再采购，双方按</w:t>
      </w:r>
      <w:r>
        <w:rPr>
          <w:rFonts w:hint="eastAsia" w:ascii="宋体" w:hAnsi="宋体" w:eastAsia="宋体" w:cs="宋体"/>
          <w:bCs/>
          <w:sz w:val="21"/>
          <w:szCs w:val="21"/>
          <w:lang w:val="en-US" w:eastAsia="zh-CN"/>
        </w:rPr>
        <w:t>中标价格表</w:t>
      </w:r>
      <w:r>
        <w:rPr>
          <w:rFonts w:hint="eastAsia" w:ascii="宋体" w:hAnsi="宋体" w:eastAsia="宋体" w:cs="宋体"/>
          <w:bCs/>
          <w:sz w:val="21"/>
          <w:szCs w:val="21"/>
        </w:rPr>
        <w:t>中的单价据实结算，不视为甲方违约。</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本合同价格</w:t>
      </w:r>
      <w:r>
        <w:rPr>
          <w:rFonts w:hint="eastAsia" w:ascii="宋体" w:hAnsi="宋体" w:eastAsia="宋体" w:cs="宋体"/>
          <w:bCs/>
          <w:sz w:val="21"/>
          <w:szCs w:val="21"/>
          <w:lang w:val="en-US" w:eastAsia="zh-CN"/>
        </w:rPr>
        <w:t>已</w:t>
      </w:r>
      <w:r>
        <w:rPr>
          <w:rFonts w:hint="eastAsia" w:ascii="宋体" w:hAnsi="宋体" w:eastAsia="宋体" w:cs="宋体"/>
          <w:bCs/>
          <w:sz w:val="21"/>
          <w:szCs w:val="21"/>
        </w:rPr>
        <w:t>包括</w:t>
      </w:r>
      <w:r>
        <w:rPr>
          <w:rFonts w:hint="eastAsia" w:ascii="宋体" w:hAnsi="宋体" w:cs="宋体"/>
          <w:bCs/>
          <w:sz w:val="21"/>
          <w:szCs w:val="21"/>
          <w:lang w:eastAsia="zh-CN"/>
        </w:rPr>
        <w:t>检测费、拆装费、配件费、运输费、差旅费、文印费、保险、搬运费、售后服务、招标代理服务费、管理费、利润、税金、政策性文件规定及合同包含的所有风险、责任等各项全部费用，</w:t>
      </w:r>
      <w:r>
        <w:rPr>
          <w:rFonts w:hint="eastAsia" w:ascii="宋体" w:hAnsi="宋体" w:cs="宋体"/>
          <w:bCs/>
          <w:sz w:val="21"/>
          <w:szCs w:val="21"/>
          <w:lang w:val="en-US" w:eastAsia="zh-CN"/>
        </w:rPr>
        <w:t>无其他附加费用</w:t>
      </w:r>
      <w:r>
        <w:rPr>
          <w:rFonts w:hint="eastAsia" w:ascii="宋体" w:hAnsi="宋体" w:eastAsia="宋体" w:cs="宋体"/>
          <w:bCs/>
          <w:sz w:val="21"/>
          <w:szCs w:val="21"/>
        </w:rPr>
        <w:t>。</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.乙方提供的技术服务，</w:t>
      </w:r>
      <w:r>
        <w:rPr>
          <w:rFonts w:hint="eastAsia" w:ascii="宋体" w:hAnsi="宋体" w:cs="宋体"/>
          <w:bCs/>
          <w:sz w:val="21"/>
          <w:szCs w:val="21"/>
          <w:lang w:val="en-US" w:eastAsia="zh-CN"/>
        </w:rPr>
        <w:t>在</w:t>
      </w:r>
      <w:r>
        <w:rPr>
          <w:rFonts w:hint="eastAsia" w:ascii="宋体" w:hAnsi="宋体" w:eastAsia="宋体" w:cs="宋体"/>
          <w:bCs/>
          <w:sz w:val="21"/>
          <w:szCs w:val="21"/>
        </w:rPr>
        <w:t>得到船舶主要管理人员（船长/值班驾驶员/轮机长/值班轮机员）认可后，</w:t>
      </w:r>
      <w:r>
        <w:rPr>
          <w:rFonts w:hint="eastAsia" w:ascii="宋体" w:hAnsi="宋体" w:cs="宋体"/>
          <w:szCs w:val="21"/>
        </w:rPr>
        <w:t>凭船舶确认工程单根据中标单价予以结算</w:t>
      </w:r>
      <w:r>
        <w:rPr>
          <w:rFonts w:hint="eastAsia" w:ascii="宋体" w:hAnsi="宋体" w:eastAsia="宋体" w:cs="宋体"/>
          <w:bCs/>
          <w:sz w:val="21"/>
          <w:szCs w:val="21"/>
        </w:rPr>
        <w:t>。</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、单项设备单次检测维修完成经甲方验收合格后，双方对该单次维修费用总额进行核对确认，乙方向甲方出具符合税务部门规范的增值税专用发票，甲方收到前述发票后支付乙方该单次维修费总额 100 %的服务费。</w:t>
      </w:r>
    </w:p>
    <w:p>
      <w:pPr>
        <w:spacing w:line="44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七、付款方式</w:t>
      </w:r>
    </w:p>
    <w:p>
      <w:pPr>
        <w:spacing w:line="440" w:lineRule="exact"/>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1.甲方应在单次检测业务验收合格后，且乙方提供项目全额增值税专用发票（税率 %），甲方确认无误后10个工作日内向乙方支付全额费用。乙方未提供合格发票的，甲方有权暂停支付并不承担任何违约责任。</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2.乙方指定收款账号：</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户名：</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账号：</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开户行：</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3.甲方发票信息如下：</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公司名称：</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纳税人识别号：</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地址、电话：</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开户行及账号：</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八、违约责任</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1.乙方接到甲方检测通知之时起，未能按照合同约定的期限到达现场检测的，每拖延一天，乙方向甲方支付违约金</w:t>
      </w:r>
      <w:r>
        <w:rPr>
          <w:rFonts w:hint="eastAsia" w:ascii="宋体" w:hAnsi="宋体" w:eastAsia="宋体" w:cs="宋体"/>
          <w:bCs/>
          <w:sz w:val="21"/>
          <w:szCs w:val="21"/>
          <w:lang w:val="en-US" w:eastAsia="zh-CN"/>
        </w:rPr>
        <w:t>200</w:t>
      </w:r>
      <w:r>
        <w:rPr>
          <w:rFonts w:hint="eastAsia" w:ascii="宋体" w:hAnsi="宋体" w:eastAsia="宋体" w:cs="宋体"/>
          <w:bCs/>
          <w:sz w:val="21"/>
          <w:szCs w:val="21"/>
        </w:rPr>
        <w:t>元；超出</w:t>
      </w:r>
      <w:r>
        <w:rPr>
          <w:rFonts w:hint="eastAsia" w:ascii="宋体" w:hAnsi="宋体" w:eastAsia="宋体" w:cs="宋体"/>
          <w:bCs/>
          <w:sz w:val="21"/>
          <w:szCs w:val="21"/>
          <w:lang w:val="en-US" w:eastAsia="zh-CN"/>
        </w:rPr>
        <w:t>7</w:t>
      </w:r>
      <w:r>
        <w:rPr>
          <w:rFonts w:hint="eastAsia" w:ascii="宋体" w:hAnsi="宋体" w:eastAsia="宋体" w:cs="宋体"/>
          <w:bCs/>
          <w:sz w:val="21"/>
          <w:szCs w:val="21"/>
        </w:rPr>
        <w:t>天的，甲方有权委托第三方进行检测，第三方检测的费用由乙方承担。</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2.乙方未能按照合同约定的期限完成设备的检测并交付的，每逾期一天，乙方应向甲方支付违约金</w:t>
      </w:r>
      <w:r>
        <w:rPr>
          <w:rFonts w:hint="eastAsia" w:ascii="宋体" w:hAnsi="宋体" w:eastAsia="宋体" w:cs="宋体"/>
          <w:bCs/>
          <w:sz w:val="21"/>
          <w:szCs w:val="21"/>
          <w:lang w:val="en-US" w:eastAsia="zh-CN"/>
        </w:rPr>
        <w:t>300</w:t>
      </w:r>
      <w:r>
        <w:rPr>
          <w:rFonts w:hint="eastAsia" w:ascii="宋体" w:hAnsi="宋体" w:eastAsia="宋体" w:cs="宋体"/>
          <w:bCs/>
          <w:sz w:val="21"/>
          <w:szCs w:val="21"/>
        </w:rPr>
        <w:t>元；因乙方未按约定完成检测致使设备并影响了甲方生产经营的，甲方有权单方解除本合同且不因此承担任何违约责任。乙方还应当赔偿因此给甲方造成的损失。</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3.合同履行过程中对甲方设备造成损坏的，乙方应予赔偿。</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4.违约金按单次检测计算，甲方有权将乙方应承担的违约金或赔偿金在应支付给乙方的检测费用总额中直接扣除。</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5.合同期内乙方违反合同约定义务累计</w:t>
      </w:r>
      <w:r>
        <w:rPr>
          <w:rFonts w:hint="eastAsia" w:ascii="宋体" w:hAnsi="宋体" w:eastAsia="宋体" w:cs="宋体"/>
          <w:bCs/>
          <w:sz w:val="21"/>
          <w:szCs w:val="21"/>
          <w:lang w:val="en-US" w:eastAsia="zh-CN"/>
        </w:rPr>
        <w:t>20</w:t>
      </w:r>
      <w:r>
        <w:rPr>
          <w:rFonts w:hint="eastAsia" w:ascii="宋体" w:hAnsi="宋体" w:eastAsia="宋体" w:cs="宋体"/>
          <w:bCs/>
          <w:sz w:val="21"/>
          <w:szCs w:val="21"/>
        </w:rPr>
        <w:t>次及以上，包括但不限于逾期提供或完成检测义务，或检测无法通过验收，甲方有权单方解除本合同，并要求乙方支付合同预计总价的</w:t>
      </w:r>
      <w:r>
        <w:rPr>
          <w:rFonts w:hint="eastAsia" w:ascii="宋体" w:hAnsi="宋体" w:eastAsia="宋体" w:cs="宋体"/>
          <w:bCs/>
          <w:sz w:val="21"/>
          <w:szCs w:val="21"/>
          <w:lang w:val="en-US" w:eastAsia="zh-CN"/>
        </w:rPr>
        <w:t>20</w:t>
      </w:r>
      <w:r>
        <w:rPr>
          <w:rFonts w:hint="eastAsia" w:ascii="宋体" w:hAnsi="宋体" w:eastAsia="宋体" w:cs="宋体"/>
          <w:bCs/>
          <w:sz w:val="21"/>
          <w:szCs w:val="21"/>
        </w:rPr>
        <w:t>%的违约金。给甲方造成损失的，乙方还应当承担赔偿责任。</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6.由于乙方原因导致甲方损失的，乙方应当赔偿守约方实际损失的全部金额，包括但不限于诉讼费、鉴定费、评估费、律师费、保全担保费、执行费等。</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九、争议解决</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在执行合同过程中，双方如有争议应通过协商解决。若协商不成，则应将争议提交温州仲裁委员会，按照申请仲裁时该会现行有效的仲裁规则进行仲裁。仲裁裁决是终局的，对双方均有约束力。</w:t>
      </w:r>
    </w:p>
    <w:p>
      <w:pPr>
        <w:spacing w:line="440" w:lineRule="exact"/>
        <w:ind w:firstLine="422" w:firstLineChars="200"/>
        <w:rPr>
          <w:rFonts w:hint="eastAsia" w:ascii="宋体" w:hAnsi="宋体" w:eastAsia="宋体" w:cs="宋体"/>
          <w:bCs/>
          <w:sz w:val="21"/>
          <w:szCs w:val="21"/>
        </w:rPr>
      </w:pPr>
      <w:r>
        <w:rPr>
          <w:rFonts w:hint="eastAsia" w:ascii="宋体" w:hAnsi="宋体" w:eastAsia="宋体" w:cs="宋体"/>
          <w:b/>
          <w:bCs w:val="0"/>
          <w:sz w:val="21"/>
          <w:szCs w:val="21"/>
        </w:rPr>
        <w:t>十、其它事项</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1.本合同一式四份，双方各执二份，具有同等法律效力，自双方签字盖章之日起生效。</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2.合同实际履行期自  年  月  日至  年  月  日。</w:t>
      </w:r>
    </w:p>
    <w:p>
      <w:pPr>
        <w:spacing w:line="440" w:lineRule="exact"/>
        <w:ind w:firstLine="420" w:firstLineChars="200"/>
        <w:rPr>
          <w:rFonts w:hint="default" w:ascii="宋体" w:hAnsi="宋体" w:eastAsia="宋体" w:cs="宋体"/>
          <w:bCs/>
          <w:sz w:val="21"/>
          <w:szCs w:val="21"/>
          <w:lang w:val="en-US" w:eastAsia="zh-CN"/>
        </w:rPr>
      </w:pPr>
    </w:p>
    <w:p>
      <w:pPr>
        <w:pStyle w:val="15"/>
        <w:spacing w:before="156" w:after="156" w:line="360" w:lineRule="auto"/>
        <w:ind w:firstLine="630" w:firstLineChars="300"/>
        <w:rPr>
          <w:rFonts w:hint="default" w:ascii="宋体" w:hAnsi="宋体" w:eastAsia="宋体" w:cs="宋体"/>
          <w:sz w:val="21"/>
          <w:szCs w:val="21"/>
          <w:lang w:val="en-US" w:eastAsia="zh-CN"/>
        </w:rPr>
      </w:pPr>
      <w:r>
        <w:rPr>
          <w:rFonts w:hint="eastAsia" w:ascii="宋体" w:hAnsi="宋体" w:eastAsia="宋体" w:cs="宋体"/>
          <w:bCs/>
          <w:sz w:val="21"/>
          <w:szCs w:val="21"/>
        </w:rPr>
        <w:t>附件：</w:t>
      </w:r>
      <w:r>
        <w:rPr>
          <w:rFonts w:hint="eastAsia" w:ascii="宋体" w:hAnsi="宋体" w:eastAsia="宋体" w:cs="宋体"/>
          <w:sz w:val="21"/>
          <w:szCs w:val="21"/>
          <w:lang w:val="en-US" w:eastAsia="zh-CN"/>
        </w:rPr>
        <w:t>1</w:t>
      </w:r>
      <w:r>
        <w:rPr>
          <w:rFonts w:hint="eastAsia" w:hAnsi="宋体" w:cs="宋体"/>
          <w:sz w:val="21"/>
          <w:szCs w:val="21"/>
          <w:lang w:eastAsia="zh-CN"/>
        </w:rPr>
        <w:t>、</w:t>
      </w:r>
      <w:r>
        <w:rPr>
          <w:rFonts w:hint="eastAsia" w:hAnsi="宋体" w:cs="宋体"/>
          <w:sz w:val="21"/>
          <w:szCs w:val="21"/>
        </w:rPr>
        <w:t>检测项目及配件清单</w:t>
      </w:r>
    </w:p>
    <w:p>
      <w:pPr>
        <w:pStyle w:val="15"/>
        <w:spacing w:before="156" w:after="156" w:line="360" w:lineRule="auto"/>
        <w:ind w:firstLine="1260" w:firstLineChars="6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廉洁协议</w:t>
      </w:r>
      <w:r>
        <w:rPr>
          <w:rFonts w:hint="eastAsia" w:ascii="宋体" w:hAnsi="宋体" w:eastAsia="宋体" w:cs="宋体"/>
          <w:sz w:val="21"/>
          <w:szCs w:val="21"/>
          <w:lang w:val="en-US" w:eastAsia="zh-CN"/>
        </w:rPr>
        <w:t>书</w:t>
      </w:r>
    </w:p>
    <w:p>
      <w:pPr>
        <w:pStyle w:val="15"/>
        <w:widowControl/>
        <w:spacing w:before="156" w:after="156" w:line="360" w:lineRule="auto"/>
        <w:ind w:firstLine="1260" w:firstLineChars="6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安全</w:t>
      </w:r>
      <w:r>
        <w:rPr>
          <w:rFonts w:hint="eastAsia" w:ascii="宋体" w:hAnsi="宋体" w:eastAsia="宋体" w:cs="宋体"/>
          <w:sz w:val="21"/>
          <w:szCs w:val="21"/>
          <w:lang w:val="en-US" w:eastAsia="zh-CN"/>
        </w:rPr>
        <w:t>管理</w:t>
      </w:r>
      <w:r>
        <w:rPr>
          <w:rFonts w:hint="eastAsia" w:ascii="宋体" w:hAnsi="宋体" w:eastAsia="宋体" w:cs="宋体"/>
          <w:sz w:val="21"/>
          <w:szCs w:val="21"/>
        </w:rPr>
        <w:t>协议</w:t>
      </w:r>
    </w:p>
    <w:p>
      <w:pPr>
        <w:pStyle w:val="15"/>
        <w:widowControl/>
        <w:spacing w:before="156" w:after="156" w:line="360" w:lineRule="auto"/>
        <w:ind w:firstLine="1260" w:firstLineChars="600"/>
        <w:rPr>
          <w:rFonts w:hint="eastAsia" w:ascii="宋体" w:hAnsi="宋体" w:eastAsia="宋体" w:cs="宋体"/>
          <w:sz w:val="21"/>
          <w:szCs w:val="21"/>
        </w:rPr>
      </w:pPr>
      <w:r>
        <w:rPr>
          <w:rFonts w:hint="eastAsia" w:hAnsi="宋体" w:cs="宋体"/>
          <w:sz w:val="21"/>
          <w:szCs w:val="21"/>
          <w:lang w:val="en-US" w:eastAsia="zh-CN"/>
        </w:rPr>
        <w:t>4、</w:t>
      </w:r>
      <w:r>
        <w:rPr>
          <w:rFonts w:hint="eastAsia" w:ascii="宋体" w:hAnsi="宋体" w:eastAsia="宋体" w:cs="宋体"/>
          <w:sz w:val="21"/>
          <w:szCs w:val="21"/>
        </w:rPr>
        <w:t>合作伙伴合规承诺书</w:t>
      </w:r>
    </w:p>
    <w:p>
      <w:pPr>
        <w:spacing w:line="440" w:lineRule="exact"/>
        <w:ind w:firstLine="0" w:firstLineChars="0"/>
        <w:rPr>
          <w:rFonts w:hint="eastAsia" w:ascii="宋体" w:hAnsi="宋体" w:eastAsia="宋体" w:cs="宋体"/>
          <w:bCs/>
          <w:sz w:val="21"/>
          <w:szCs w:val="21"/>
        </w:rPr>
      </w:pP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甲方（盖章）：                     乙方（盖章）：</w:t>
      </w:r>
    </w:p>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法定代表人或授权代表（签字）：     法定代表人或授权代表（签字）：</w:t>
      </w:r>
    </w:p>
    <w:p>
      <w:pPr>
        <w:spacing w:line="440" w:lineRule="exact"/>
        <w:ind w:firstLine="420" w:firstLineChars="200"/>
        <w:rPr>
          <w:rFonts w:hint="eastAsia" w:ascii="宋体" w:hAnsi="宋体" w:eastAsia="宋体" w:cs="宋体"/>
          <w:bCs/>
          <w:sz w:val="21"/>
          <w:szCs w:val="21"/>
        </w:rPr>
      </w:pPr>
    </w:p>
    <w:p>
      <w:pPr>
        <w:pStyle w:val="15"/>
        <w:spacing w:before="156" w:after="156"/>
        <w:ind w:firstLine="420" w:firstLineChars="200"/>
        <w:rPr>
          <w:rFonts w:hint="eastAsia" w:ascii="宋体" w:hAnsi="宋体" w:eastAsia="宋体" w:cs="宋体"/>
          <w:szCs w:val="21"/>
        </w:rPr>
      </w:pPr>
      <w:r>
        <w:rPr>
          <w:rFonts w:hint="eastAsia" w:ascii="宋体" w:hAnsi="宋体" w:eastAsia="宋体" w:cs="宋体"/>
          <w:bCs/>
          <w:sz w:val="21"/>
          <w:szCs w:val="21"/>
        </w:rPr>
        <w:t>日期：                            日期：</w:t>
      </w:r>
      <w:r>
        <w:rPr>
          <w:rFonts w:hint="eastAsia" w:ascii="宋体" w:hAnsi="宋体" w:eastAsia="宋体" w:cs="宋体"/>
          <w:sz w:val="21"/>
          <w:szCs w:val="21"/>
        </w:rPr>
        <w:t xml:space="preserve"> </w:t>
      </w:r>
    </w:p>
    <w:p>
      <w:pPr>
        <w:spacing w:line="360" w:lineRule="auto"/>
        <w:ind w:firstLine="0" w:firstLineChars="0"/>
        <w:rPr>
          <w:rFonts w:hint="eastAsia" w:ascii="宋体" w:hAnsi="宋体" w:eastAsia="宋体" w:cs="宋体"/>
          <w:bCs/>
          <w:sz w:val="21"/>
          <w:szCs w:val="21"/>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p>
    <w:p>
      <w:pPr>
        <w:pStyle w:val="2"/>
        <w:ind w:left="0" w:leftChars="0" w:firstLine="0" w:firstLineChars="0"/>
        <w:jc w:val="center"/>
        <w:rPr>
          <w:rFonts w:hint="default" w:ascii="宋体" w:hAnsi="宋体" w:eastAsia="宋体" w:cs="宋体"/>
          <w:szCs w:val="21"/>
          <w:lang w:val="en-US"/>
        </w:rPr>
      </w:pPr>
      <w:r>
        <w:rPr>
          <w:rFonts w:hint="eastAsia" w:ascii="宋体" w:hAnsi="宋体" w:cs="宋体"/>
          <w:b/>
          <w:bCs w:val="0"/>
          <w:sz w:val="30"/>
          <w:szCs w:val="30"/>
          <w:lang w:val="en-US" w:eastAsia="zh-CN"/>
        </w:rPr>
        <w:t>检测项目及配件清单</w:t>
      </w:r>
    </w:p>
    <w:tbl>
      <w:tblPr>
        <w:tblStyle w:val="29"/>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1500"/>
        <w:gridCol w:w="720"/>
        <w:gridCol w:w="645"/>
        <w:gridCol w:w="810"/>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jc w:val="center"/>
              <w:rPr>
                <w:rFonts w:hint="eastAsia" w:ascii="宋体" w:hAnsi="宋体" w:eastAsia="宋体" w:cs="宋体"/>
                <w:szCs w:val="21"/>
              </w:rPr>
            </w:pPr>
            <w:r>
              <w:rPr>
                <w:rFonts w:hint="eastAsia" w:ascii="宋体" w:hAnsi="宋体" w:eastAsia="宋体" w:cs="宋体"/>
                <w:szCs w:val="21"/>
              </w:rPr>
              <w:t>项目名称</w:t>
            </w: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项目特征</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单位</w:t>
            </w:r>
          </w:p>
        </w:tc>
        <w:tc>
          <w:tcPr>
            <w:tcW w:w="645" w:type="dxa"/>
            <w:vAlign w:val="center"/>
          </w:tcPr>
          <w:p>
            <w:pPr>
              <w:jc w:val="center"/>
              <w:rPr>
                <w:rFonts w:hint="eastAsia" w:ascii="宋体" w:hAnsi="宋体" w:eastAsia="宋体" w:cs="宋体"/>
                <w:szCs w:val="21"/>
              </w:rPr>
            </w:pPr>
            <w:r>
              <w:rPr>
                <w:rFonts w:hint="eastAsia" w:ascii="宋体" w:hAnsi="宋体" w:cs="宋体"/>
                <w:szCs w:val="21"/>
                <w:lang w:val="en-US" w:eastAsia="zh-CN"/>
              </w:rPr>
              <w:t>预估</w:t>
            </w:r>
            <w:r>
              <w:rPr>
                <w:rFonts w:hint="eastAsia" w:ascii="宋体" w:hAnsi="宋体" w:eastAsia="宋体" w:cs="宋体"/>
                <w:szCs w:val="21"/>
              </w:rPr>
              <w:t>数量</w:t>
            </w:r>
          </w:p>
        </w:tc>
        <w:tc>
          <w:tcPr>
            <w:tcW w:w="810" w:type="dxa"/>
            <w:vAlign w:val="center"/>
          </w:tcPr>
          <w:p>
            <w:pPr>
              <w:jc w:val="center"/>
              <w:rPr>
                <w:rFonts w:hint="eastAsia" w:ascii="宋体" w:hAnsi="宋体" w:eastAsia="宋体" w:cs="宋体"/>
                <w:szCs w:val="21"/>
              </w:rPr>
            </w:pPr>
            <w:r>
              <w:rPr>
                <w:rFonts w:hint="eastAsia" w:ascii="宋体" w:hAnsi="宋体" w:eastAsia="宋体" w:cs="宋体"/>
                <w:szCs w:val="21"/>
              </w:rPr>
              <w:t>单价</w:t>
            </w:r>
          </w:p>
        </w:tc>
        <w:tc>
          <w:tcPr>
            <w:tcW w:w="3093" w:type="dxa"/>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抛投式救生筏检测</w:t>
            </w: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10人、12人</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15</w:t>
            </w:r>
          </w:p>
        </w:tc>
        <w:tc>
          <w:tcPr>
            <w:tcW w:w="810" w:type="dxa"/>
          </w:tcPr>
          <w:p>
            <w:pPr>
              <w:rPr>
                <w:rFonts w:hint="eastAsia" w:ascii="宋体" w:hAnsi="宋体" w:eastAsia="宋体" w:cs="宋体"/>
                <w:szCs w:val="21"/>
              </w:rPr>
            </w:pPr>
          </w:p>
        </w:tc>
        <w:tc>
          <w:tcPr>
            <w:tcW w:w="3093" w:type="dxa"/>
            <w:vMerge w:val="restart"/>
          </w:tcPr>
          <w:p>
            <w:pPr>
              <w:rPr>
                <w:rFonts w:hint="eastAsia" w:ascii="宋体" w:hAnsi="宋体" w:eastAsia="宋体" w:cs="宋体"/>
                <w:szCs w:val="21"/>
              </w:rPr>
            </w:pPr>
            <w:r>
              <w:rPr>
                <w:rFonts w:hint="eastAsia" w:ascii="宋体" w:hAnsi="宋体" w:eastAsia="宋体" w:cs="宋体"/>
                <w:szCs w:val="21"/>
                <w:lang w:bidi="ar"/>
              </w:rPr>
              <w:t>自扶正</w:t>
            </w:r>
            <w:r>
              <w:rPr>
                <w:rFonts w:hint="eastAsia" w:ascii="宋体" w:hAnsi="宋体" w:eastAsia="宋体" w:cs="宋体"/>
                <w:szCs w:val="21"/>
                <w:lang w:eastAsia="zh-CN" w:bidi="ar"/>
              </w:rPr>
              <w:t>，</w:t>
            </w:r>
            <w:r>
              <w:rPr>
                <w:rFonts w:hint="eastAsia" w:ascii="宋体" w:hAnsi="宋体" w:eastAsia="宋体" w:cs="宋体"/>
                <w:szCs w:val="21"/>
              </w:rPr>
              <w:t>含释放器检测、筏壳清洁、证书费等费用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jc w:val="center"/>
              <w:rPr>
                <w:rFonts w:hint="eastAsia" w:ascii="宋体" w:hAnsi="宋体" w:eastAsia="宋体" w:cs="宋体"/>
                <w:szCs w:val="21"/>
              </w:rPr>
            </w:pP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15人</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60</w:t>
            </w:r>
          </w:p>
        </w:tc>
        <w:tc>
          <w:tcPr>
            <w:tcW w:w="810" w:type="dxa"/>
          </w:tcPr>
          <w:p>
            <w:pPr>
              <w:rPr>
                <w:rFonts w:hint="eastAsia" w:ascii="宋体" w:hAnsi="宋体" w:eastAsia="宋体" w:cs="宋体"/>
                <w:szCs w:val="21"/>
              </w:rPr>
            </w:pPr>
          </w:p>
        </w:tc>
        <w:tc>
          <w:tcPr>
            <w:tcW w:w="3093" w:type="dxa"/>
            <w:vMerge w:val="continue"/>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jc w:val="center"/>
              <w:rPr>
                <w:rFonts w:hint="eastAsia" w:ascii="宋体" w:hAnsi="宋体" w:eastAsia="宋体" w:cs="宋体"/>
                <w:szCs w:val="21"/>
              </w:rPr>
            </w:pP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20人</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810" w:type="dxa"/>
          </w:tcPr>
          <w:p>
            <w:pPr>
              <w:rPr>
                <w:rFonts w:hint="eastAsia" w:ascii="宋体" w:hAnsi="宋体" w:eastAsia="宋体" w:cs="宋体"/>
                <w:szCs w:val="21"/>
              </w:rPr>
            </w:pPr>
          </w:p>
        </w:tc>
        <w:tc>
          <w:tcPr>
            <w:tcW w:w="3093" w:type="dxa"/>
            <w:vMerge w:val="continue"/>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jc w:val="center"/>
              <w:rPr>
                <w:rFonts w:hint="eastAsia" w:ascii="宋体" w:hAnsi="宋体" w:eastAsia="宋体" w:cs="宋体"/>
                <w:szCs w:val="21"/>
              </w:rPr>
            </w:pPr>
            <w:r>
              <w:rPr>
                <w:rFonts w:hint="eastAsia" w:ascii="宋体" w:hAnsi="宋体" w:eastAsia="宋体" w:cs="宋体"/>
                <w:szCs w:val="21"/>
              </w:rPr>
              <w:t>救生筏检测视频记录U盘</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40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救生筏附加压力试验（NAP)</w:t>
            </w:r>
          </w:p>
        </w:tc>
        <w:tc>
          <w:tcPr>
            <w:tcW w:w="1500" w:type="dxa"/>
            <w:vAlign w:val="center"/>
          </w:tcPr>
          <w:p>
            <w:pPr>
              <w:jc w:val="center"/>
              <w:rPr>
                <w:rFonts w:hint="eastAsia" w:ascii="宋体" w:hAnsi="宋体" w:eastAsia="宋体" w:cs="宋体"/>
                <w:szCs w:val="21"/>
              </w:rPr>
            </w:pP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55</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救生筏筏底充气试验(FS)</w:t>
            </w:r>
          </w:p>
        </w:tc>
        <w:tc>
          <w:tcPr>
            <w:tcW w:w="1500" w:type="dxa"/>
            <w:vAlign w:val="center"/>
          </w:tcPr>
          <w:p>
            <w:pPr>
              <w:jc w:val="center"/>
              <w:rPr>
                <w:rFonts w:hint="eastAsia" w:ascii="宋体" w:hAnsi="宋体" w:eastAsia="宋体" w:cs="宋体"/>
                <w:szCs w:val="21"/>
              </w:rPr>
            </w:pP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55</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救生筏充气试验(GI)</w:t>
            </w:r>
          </w:p>
        </w:tc>
        <w:tc>
          <w:tcPr>
            <w:tcW w:w="1500" w:type="dxa"/>
            <w:vAlign w:val="center"/>
          </w:tcPr>
          <w:p>
            <w:pPr>
              <w:jc w:val="center"/>
              <w:rPr>
                <w:rFonts w:hint="eastAsia" w:ascii="宋体" w:hAnsi="宋体" w:eastAsia="宋体" w:cs="宋体"/>
                <w:szCs w:val="21"/>
              </w:rPr>
            </w:pP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42</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应急示位标检测</w:t>
            </w:r>
          </w:p>
        </w:tc>
        <w:tc>
          <w:tcPr>
            <w:tcW w:w="1500" w:type="dxa"/>
            <w:vAlign w:val="center"/>
          </w:tcPr>
          <w:p>
            <w:pPr>
              <w:jc w:val="center"/>
              <w:rPr>
                <w:rFonts w:hint="eastAsia" w:ascii="宋体" w:hAnsi="宋体" w:eastAsia="宋体" w:cs="宋体"/>
                <w:szCs w:val="21"/>
              </w:rPr>
            </w:pP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40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r>
              <w:rPr>
                <w:rFonts w:hint="eastAsia" w:ascii="宋体" w:hAnsi="宋体" w:eastAsia="宋体" w:cs="宋体"/>
                <w:color w:val="000000"/>
                <w:kern w:val="0"/>
                <w:szCs w:val="21"/>
                <w:lang w:bidi="ar"/>
              </w:rPr>
              <w:t>含证书费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应急示位标岸基维护</w:t>
            </w:r>
          </w:p>
        </w:tc>
        <w:tc>
          <w:tcPr>
            <w:tcW w:w="1500" w:type="dxa"/>
            <w:vAlign w:val="center"/>
          </w:tcPr>
          <w:p>
            <w:pPr>
              <w:jc w:val="center"/>
              <w:rPr>
                <w:rFonts w:hint="eastAsia" w:ascii="宋体" w:hAnsi="宋体" w:eastAsia="宋体" w:cs="宋体"/>
                <w:szCs w:val="21"/>
              </w:rPr>
            </w:pP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二氧化碳灭火器检测</w:t>
            </w: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5kg</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183</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vAlign w:val="center"/>
          </w:tcPr>
          <w:p>
            <w:pPr>
              <w:jc w:val="center"/>
              <w:rPr>
                <w:rFonts w:hint="eastAsia" w:ascii="宋体" w:hAnsi="宋体" w:eastAsia="宋体" w:cs="宋体"/>
                <w:szCs w:val="21"/>
              </w:rPr>
            </w:pP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7kg</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180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jc w:val="center"/>
              <w:rPr>
                <w:rFonts w:hint="eastAsia" w:ascii="宋体" w:hAnsi="宋体" w:eastAsia="宋体" w:cs="宋体"/>
                <w:szCs w:val="21"/>
              </w:rPr>
            </w:pPr>
            <w:r>
              <w:rPr>
                <w:rFonts w:hint="eastAsia" w:ascii="宋体" w:hAnsi="宋体" w:eastAsia="宋体" w:cs="宋体"/>
                <w:szCs w:val="21"/>
              </w:rPr>
              <w:t>干粉灭火器检测</w:t>
            </w:r>
          </w:p>
        </w:tc>
        <w:tc>
          <w:tcPr>
            <w:tcW w:w="1500" w:type="dxa"/>
            <w:vAlign w:val="center"/>
          </w:tcPr>
          <w:p>
            <w:pPr>
              <w:jc w:val="center"/>
              <w:rPr>
                <w:rFonts w:hint="eastAsia" w:ascii="宋体" w:hAnsi="宋体" w:eastAsia="宋体" w:cs="宋体"/>
                <w:szCs w:val="21"/>
              </w:rPr>
            </w:pPr>
            <w:r>
              <w:rPr>
                <w:rFonts w:hint="eastAsia" w:ascii="宋体" w:hAnsi="宋体" w:eastAsia="宋体" w:cs="宋体"/>
                <w:szCs w:val="21"/>
              </w:rPr>
              <w:t>5kg</w:t>
            </w:r>
            <w:r>
              <w:rPr>
                <w:rFonts w:hint="eastAsia" w:ascii="宋体" w:hAnsi="宋体" w:cs="宋体"/>
                <w:szCs w:val="21"/>
                <w:lang w:eastAsia="zh-CN" w:bidi="ar"/>
              </w:rPr>
              <w:t>、</w:t>
            </w:r>
            <w:r>
              <w:rPr>
                <w:rFonts w:hint="eastAsia" w:ascii="宋体" w:hAnsi="宋体" w:cs="宋体"/>
                <w:szCs w:val="21"/>
                <w:lang w:val="en-US" w:eastAsia="zh-CN" w:bidi="ar"/>
              </w:rPr>
              <w:t>8</w:t>
            </w:r>
            <w:r>
              <w:rPr>
                <w:rFonts w:hint="eastAsia" w:ascii="宋体" w:hAnsi="宋体" w:cs="宋体"/>
                <w:szCs w:val="21"/>
                <w:lang w:bidi="ar"/>
              </w:rPr>
              <w:t>kg</w:t>
            </w: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660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3"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9L泡沫灭火器检测</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60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35L手推式干粉灭火器检测</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消防员装备检测</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80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widowControl/>
              <w:jc w:val="center"/>
              <w:textAlignment w:val="center"/>
              <w:rPr>
                <w:rFonts w:hint="eastAsia" w:ascii="宋体" w:hAnsi="宋体" w:eastAsia="宋体" w:cs="宋体"/>
                <w:szCs w:val="21"/>
              </w:rPr>
            </w:pPr>
            <w:r>
              <w:rPr>
                <w:rFonts w:hint="eastAsia" w:ascii="宋体" w:hAnsi="宋体" w:cs="宋体"/>
                <w:color w:val="000000"/>
                <w:kern w:val="0"/>
                <w:szCs w:val="21"/>
                <w:lang w:eastAsia="zh-CN" w:bidi="ar"/>
              </w:rPr>
              <w:t>消防员装备备用瓶(6L）</w:t>
            </w:r>
            <w:r>
              <w:rPr>
                <w:rFonts w:hint="eastAsia" w:ascii="宋体" w:hAnsi="宋体" w:eastAsia="宋体" w:cs="宋体"/>
                <w:color w:val="000000"/>
                <w:kern w:val="0"/>
                <w:szCs w:val="21"/>
                <w:lang w:bidi="ar"/>
              </w:rPr>
              <w:t>充装检测</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66</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jc w:val="center"/>
              <w:rPr>
                <w:rFonts w:hint="eastAsia" w:ascii="宋体" w:hAnsi="宋体" w:eastAsia="宋体" w:cs="宋体"/>
                <w:szCs w:val="21"/>
              </w:rPr>
            </w:pPr>
            <w:r>
              <w:rPr>
                <w:rFonts w:hint="eastAsia" w:ascii="宋体" w:hAnsi="宋体" w:eastAsia="宋体" w:cs="宋体"/>
                <w:szCs w:val="21"/>
              </w:rPr>
              <w:t>消防证书费</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份</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40</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jc w:val="center"/>
              <w:rPr>
                <w:rFonts w:hint="eastAsia" w:ascii="宋体" w:hAnsi="宋体" w:eastAsia="宋体" w:cs="宋体"/>
                <w:szCs w:val="21"/>
              </w:rPr>
            </w:pPr>
            <w:r>
              <w:rPr>
                <w:rFonts w:hint="eastAsia" w:ascii="宋体" w:hAnsi="宋体" w:eastAsia="宋体" w:cs="宋体"/>
                <w:szCs w:val="21"/>
              </w:rPr>
              <w:t>保温救生服（Ⅱ型）检测</w:t>
            </w:r>
          </w:p>
        </w:tc>
        <w:tc>
          <w:tcPr>
            <w:tcW w:w="1500" w:type="dxa"/>
            <w:vAlign w:val="center"/>
          </w:tcPr>
          <w:p>
            <w:pPr>
              <w:jc w:val="center"/>
              <w:rPr>
                <w:rFonts w:hint="eastAsia" w:ascii="宋体" w:hAnsi="宋体" w:eastAsia="宋体" w:cs="宋体"/>
                <w:szCs w:val="21"/>
              </w:rPr>
            </w:pPr>
          </w:p>
        </w:tc>
        <w:tc>
          <w:tcPr>
            <w:tcW w:w="720" w:type="dxa"/>
            <w:vAlign w:val="center"/>
          </w:tcPr>
          <w:p>
            <w:pPr>
              <w:jc w:val="center"/>
              <w:rPr>
                <w:rFonts w:hint="eastAsia" w:ascii="宋体" w:hAnsi="宋体" w:eastAsia="宋体" w:cs="宋体"/>
                <w:szCs w:val="21"/>
              </w:rPr>
            </w:pPr>
            <w:r>
              <w:rPr>
                <w:rFonts w:hint="eastAsia" w:ascii="宋体" w:hAnsi="宋体" w:eastAsia="宋体" w:cs="宋体"/>
                <w:szCs w:val="21"/>
              </w:rPr>
              <w:t>件</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810" w:type="dxa"/>
            <w:vAlign w:val="center"/>
          </w:tcPr>
          <w:p>
            <w:pPr>
              <w:jc w:val="center"/>
              <w:rPr>
                <w:rFonts w:hint="eastAsia" w:ascii="宋体" w:hAnsi="宋体" w:eastAsia="宋体" w:cs="宋体"/>
                <w:szCs w:val="21"/>
              </w:rPr>
            </w:pPr>
          </w:p>
        </w:tc>
        <w:tc>
          <w:tcPr>
            <w:tcW w:w="3093" w:type="dxa"/>
            <w:vAlign w:val="center"/>
          </w:tcPr>
          <w:p>
            <w:pPr>
              <w:jc w:val="center"/>
              <w:rPr>
                <w:rFonts w:hint="eastAsia" w:ascii="宋体" w:hAnsi="宋体" w:eastAsia="宋体" w:cs="宋体"/>
                <w:szCs w:val="21"/>
              </w:rPr>
            </w:pPr>
            <w:r>
              <w:rPr>
                <w:rFonts w:hint="eastAsia" w:ascii="宋体" w:hAnsi="宋体" w:eastAsia="宋体" w:cs="宋体"/>
                <w:szCs w:val="21"/>
              </w:rPr>
              <w:t>含证书费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救生筏拆卸安装费</w:t>
            </w:r>
          </w:p>
        </w:tc>
        <w:tc>
          <w:tcPr>
            <w:tcW w:w="1500" w:type="dxa"/>
          </w:tcPr>
          <w:p>
            <w:pPr>
              <w:rPr>
                <w:rFonts w:hint="eastAsia" w:ascii="宋体" w:hAnsi="宋体" w:eastAsia="宋体" w:cs="宋体"/>
                <w:szCs w:val="21"/>
                <w:lang w:eastAsia="zh-CN"/>
              </w:rPr>
            </w:pPr>
            <w:r>
              <w:rPr>
                <w:rFonts w:hint="eastAsia" w:ascii="宋体" w:hAnsi="宋体" w:cs="宋体"/>
                <w:szCs w:val="21"/>
                <w:lang w:eastAsia="zh-CN"/>
              </w:rPr>
              <w:t>乐清湾拖轮码头</w:t>
            </w:r>
          </w:p>
        </w:tc>
        <w:tc>
          <w:tcPr>
            <w:tcW w:w="720"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趟</w:t>
            </w:r>
          </w:p>
        </w:tc>
        <w:tc>
          <w:tcPr>
            <w:tcW w:w="64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lang w:eastAsia="zh-CN"/>
              </w:rPr>
            </w:pPr>
            <w:r>
              <w:rPr>
                <w:rFonts w:hint="eastAsia" w:ascii="宋体" w:hAnsi="宋体" w:cs="宋体"/>
                <w:szCs w:val="21"/>
                <w:lang w:eastAsia="zh-CN"/>
              </w:rPr>
              <w:t>高桩码头，有落水差，需吊机配合拆装，</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rPr>
            </w:pPr>
            <w:r>
              <w:rPr>
                <w:rFonts w:hint="eastAsia" w:ascii="宋体" w:hAnsi="宋体" w:cs="宋体"/>
                <w:szCs w:val="21"/>
                <w:lang w:eastAsia="zh-CN"/>
              </w:rPr>
              <w:t>七里拖轮码头</w:t>
            </w:r>
            <w:r>
              <w:rPr>
                <w:rFonts w:hint="eastAsia" w:ascii="宋体" w:hAnsi="宋体" w:eastAsia="宋体" w:cs="宋体"/>
                <w:szCs w:val="21"/>
              </w:rPr>
              <w:t>（浮码头）</w:t>
            </w:r>
          </w:p>
        </w:tc>
        <w:tc>
          <w:tcPr>
            <w:tcW w:w="720" w:type="dxa"/>
            <w:vAlign w:val="center"/>
          </w:tcPr>
          <w:p>
            <w:pPr>
              <w:jc w:val="center"/>
              <w:rPr>
                <w:rFonts w:hint="eastAsia" w:ascii="宋体" w:hAnsi="宋体" w:eastAsia="宋体" w:cs="宋体"/>
                <w:szCs w:val="21"/>
              </w:rPr>
            </w:pPr>
            <w:r>
              <w:rPr>
                <w:rFonts w:hint="eastAsia" w:ascii="宋体" w:hAnsi="宋体" w:cs="宋体"/>
                <w:szCs w:val="21"/>
                <w:lang w:val="en-US" w:eastAsia="zh-CN"/>
              </w:rPr>
              <w:t>趟</w:t>
            </w:r>
          </w:p>
        </w:tc>
        <w:tc>
          <w:tcPr>
            <w:tcW w:w="645"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rPr>
            </w:pPr>
            <w:r>
              <w:rPr>
                <w:rFonts w:hint="eastAsia" w:ascii="宋体" w:hAnsi="宋体" w:cs="宋体"/>
                <w:szCs w:val="21"/>
                <w:lang w:eastAsia="zh-CN"/>
              </w:rPr>
              <w:t>白楼下拖轮码头</w:t>
            </w:r>
            <w:r>
              <w:rPr>
                <w:rFonts w:hint="eastAsia" w:ascii="宋体" w:hAnsi="宋体" w:eastAsia="宋体" w:cs="宋体"/>
                <w:szCs w:val="21"/>
              </w:rPr>
              <w:t>（浮码头）</w:t>
            </w:r>
          </w:p>
        </w:tc>
        <w:tc>
          <w:tcPr>
            <w:tcW w:w="720" w:type="dxa"/>
            <w:vAlign w:val="center"/>
          </w:tcPr>
          <w:p>
            <w:pPr>
              <w:jc w:val="center"/>
              <w:rPr>
                <w:rFonts w:hint="eastAsia" w:ascii="宋体" w:hAnsi="宋体" w:eastAsia="宋体" w:cs="宋体"/>
                <w:szCs w:val="21"/>
              </w:rPr>
            </w:pPr>
            <w:r>
              <w:rPr>
                <w:rFonts w:hint="eastAsia" w:ascii="宋体" w:hAnsi="宋体" w:cs="宋体"/>
                <w:szCs w:val="21"/>
                <w:lang w:val="en-US" w:eastAsia="zh-CN"/>
              </w:rPr>
              <w:t>趟</w:t>
            </w:r>
          </w:p>
        </w:tc>
        <w:tc>
          <w:tcPr>
            <w:tcW w:w="645"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rPr>
            </w:pPr>
            <w:r>
              <w:rPr>
                <w:rFonts w:hint="eastAsia" w:ascii="宋体" w:hAnsi="宋体" w:eastAsia="宋体" w:cs="宋体"/>
                <w:szCs w:val="21"/>
              </w:rPr>
              <w:t>36村码头（浮码头）</w:t>
            </w:r>
          </w:p>
        </w:tc>
        <w:tc>
          <w:tcPr>
            <w:tcW w:w="720" w:type="dxa"/>
            <w:vAlign w:val="center"/>
          </w:tcPr>
          <w:p>
            <w:pPr>
              <w:jc w:val="center"/>
              <w:rPr>
                <w:rFonts w:hint="eastAsia" w:ascii="宋体" w:hAnsi="宋体" w:eastAsia="宋体" w:cs="宋体"/>
                <w:szCs w:val="21"/>
              </w:rPr>
            </w:pPr>
            <w:r>
              <w:rPr>
                <w:rFonts w:hint="eastAsia" w:ascii="宋体" w:hAnsi="宋体" w:cs="宋体"/>
                <w:szCs w:val="21"/>
                <w:lang w:val="en-US" w:eastAsia="zh-CN"/>
              </w:rPr>
              <w:t>趟</w:t>
            </w:r>
          </w:p>
        </w:tc>
        <w:tc>
          <w:tcPr>
            <w:tcW w:w="645"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Borders>
              <w:bottom w:val="single" w:color="auto" w:sz="4" w:space="0"/>
            </w:tcBorders>
          </w:tcPr>
          <w:p>
            <w:pPr>
              <w:rPr>
                <w:rFonts w:hint="eastAsia" w:ascii="宋体" w:hAnsi="宋体" w:eastAsia="宋体" w:cs="宋体"/>
                <w:szCs w:val="21"/>
              </w:rPr>
            </w:pPr>
          </w:p>
        </w:tc>
        <w:tc>
          <w:tcPr>
            <w:tcW w:w="1500" w:type="dxa"/>
            <w:tcBorders>
              <w:bottom w:val="single" w:color="auto" w:sz="4" w:space="0"/>
            </w:tcBorders>
          </w:tcPr>
          <w:p>
            <w:pPr>
              <w:rPr>
                <w:rFonts w:hint="eastAsia" w:ascii="宋体" w:hAnsi="宋体" w:eastAsia="宋体" w:cs="宋体"/>
                <w:szCs w:val="21"/>
                <w:lang w:eastAsia="zh-CN"/>
              </w:rPr>
            </w:pPr>
            <w:r>
              <w:rPr>
                <w:rFonts w:hint="eastAsia" w:ascii="宋体" w:hAnsi="宋体" w:cs="宋体"/>
                <w:szCs w:val="21"/>
                <w:lang w:eastAsia="zh-CN"/>
              </w:rPr>
              <w:t>状元岙拖轮码头</w:t>
            </w:r>
          </w:p>
        </w:tc>
        <w:tc>
          <w:tcPr>
            <w:tcW w:w="720" w:type="dxa"/>
            <w:tcBorders>
              <w:bottom w:val="single" w:color="auto" w:sz="4" w:space="0"/>
            </w:tcBorders>
            <w:vAlign w:val="center"/>
          </w:tcPr>
          <w:p>
            <w:pPr>
              <w:jc w:val="center"/>
              <w:rPr>
                <w:rFonts w:hint="eastAsia" w:ascii="宋体" w:hAnsi="宋体" w:eastAsia="宋体" w:cs="宋体"/>
                <w:szCs w:val="21"/>
              </w:rPr>
            </w:pPr>
            <w:r>
              <w:rPr>
                <w:rFonts w:hint="eastAsia" w:ascii="宋体" w:hAnsi="宋体" w:cs="宋体"/>
                <w:szCs w:val="21"/>
                <w:lang w:val="en-US" w:eastAsia="zh-CN"/>
              </w:rPr>
              <w:t>趟</w:t>
            </w:r>
          </w:p>
        </w:tc>
        <w:tc>
          <w:tcPr>
            <w:tcW w:w="645" w:type="dxa"/>
            <w:tcBorders>
              <w:bottom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810" w:type="dxa"/>
            <w:tcBorders>
              <w:bottom w:val="single" w:color="auto" w:sz="4" w:space="0"/>
            </w:tcBorders>
          </w:tcPr>
          <w:p>
            <w:pPr>
              <w:rPr>
                <w:rFonts w:hint="eastAsia" w:ascii="宋体" w:hAnsi="宋体" w:eastAsia="宋体" w:cs="宋体"/>
                <w:szCs w:val="21"/>
              </w:rPr>
            </w:pPr>
          </w:p>
        </w:tc>
        <w:tc>
          <w:tcPr>
            <w:tcW w:w="3093" w:type="dxa"/>
            <w:tcBorders>
              <w:bottom w:val="single" w:color="auto" w:sz="4" w:space="0"/>
            </w:tcBorders>
          </w:tcPr>
          <w:p>
            <w:pPr>
              <w:rPr>
                <w:rFonts w:hint="eastAsia" w:ascii="宋体" w:hAnsi="宋体" w:eastAsia="宋体" w:cs="宋体"/>
                <w:szCs w:val="21"/>
                <w:lang w:eastAsia="zh-CN"/>
              </w:rPr>
            </w:pPr>
            <w:r>
              <w:rPr>
                <w:rFonts w:hint="eastAsia" w:ascii="宋体" w:hAnsi="宋体" w:cs="宋体"/>
                <w:szCs w:val="21"/>
                <w:lang w:eastAsia="zh-CN"/>
              </w:rPr>
              <w:t>高桩码头，有落水差，需吊机配合拆装，</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来回运费</w:t>
            </w:r>
          </w:p>
        </w:tc>
        <w:tc>
          <w:tcPr>
            <w:tcW w:w="1500" w:type="dxa"/>
          </w:tcPr>
          <w:p>
            <w:pPr>
              <w:rPr>
                <w:rFonts w:hint="eastAsia" w:ascii="宋体" w:hAnsi="宋体" w:eastAsia="宋体" w:cs="宋体"/>
                <w:szCs w:val="21"/>
                <w:lang w:eastAsia="zh-CN"/>
              </w:rPr>
            </w:pPr>
            <w:r>
              <w:rPr>
                <w:rFonts w:hint="eastAsia" w:ascii="宋体" w:hAnsi="宋体" w:cs="宋体"/>
                <w:szCs w:val="21"/>
                <w:lang w:eastAsia="zh-CN"/>
              </w:rPr>
              <w:t>乐清湾拖轮码头</w:t>
            </w: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14</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lang w:eastAsia="zh-CN"/>
              </w:rPr>
            </w:pPr>
            <w:r>
              <w:rPr>
                <w:rFonts w:hint="eastAsia" w:ascii="宋体" w:hAnsi="宋体" w:cs="宋体"/>
                <w:szCs w:val="21"/>
                <w:lang w:eastAsia="zh-CN"/>
              </w:rPr>
              <w:t>七里拖轮码头</w:t>
            </w: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6</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lang w:eastAsia="zh-CN"/>
              </w:rPr>
            </w:pPr>
            <w:r>
              <w:rPr>
                <w:rFonts w:hint="eastAsia" w:ascii="宋体" w:hAnsi="宋体" w:cs="宋体"/>
                <w:szCs w:val="21"/>
                <w:lang w:eastAsia="zh-CN"/>
              </w:rPr>
              <w:t>白楼下拖轮码头</w:t>
            </w: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6</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rPr>
            </w:pPr>
            <w:r>
              <w:rPr>
                <w:rFonts w:hint="eastAsia" w:ascii="宋体" w:hAnsi="宋体" w:eastAsia="宋体" w:cs="宋体"/>
                <w:szCs w:val="21"/>
              </w:rPr>
              <w:t>36村码头</w:t>
            </w: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3</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vMerge w:val="continue"/>
          </w:tcPr>
          <w:p>
            <w:pPr>
              <w:rPr>
                <w:rFonts w:hint="eastAsia" w:ascii="宋体" w:hAnsi="宋体" w:eastAsia="宋体" w:cs="宋体"/>
                <w:szCs w:val="21"/>
              </w:rPr>
            </w:pPr>
          </w:p>
        </w:tc>
        <w:tc>
          <w:tcPr>
            <w:tcW w:w="1500" w:type="dxa"/>
          </w:tcPr>
          <w:p>
            <w:pPr>
              <w:rPr>
                <w:rFonts w:hint="eastAsia" w:ascii="宋体" w:hAnsi="宋体" w:eastAsia="宋体" w:cs="宋体"/>
                <w:szCs w:val="21"/>
                <w:lang w:eastAsia="zh-CN"/>
              </w:rPr>
            </w:pPr>
            <w:r>
              <w:rPr>
                <w:rFonts w:hint="eastAsia" w:ascii="宋体" w:hAnsi="宋体" w:cs="宋体"/>
                <w:szCs w:val="21"/>
                <w:lang w:eastAsia="zh-CN"/>
              </w:rPr>
              <w:t>状元岙拖轮码头</w:t>
            </w:r>
          </w:p>
        </w:tc>
        <w:tc>
          <w:tcPr>
            <w:tcW w:w="720"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次</w:t>
            </w:r>
          </w:p>
        </w:tc>
        <w:tc>
          <w:tcPr>
            <w:tcW w:w="645" w:type="dxa"/>
            <w:vAlign w:val="center"/>
          </w:tcPr>
          <w:p>
            <w:pPr>
              <w:widowControl/>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9</w:t>
            </w:r>
          </w:p>
        </w:tc>
        <w:tc>
          <w:tcPr>
            <w:tcW w:w="810" w:type="dxa"/>
          </w:tcPr>
          <w:p>
            <w:pPr>
              <w:rPr>
                <w:rFonts w:hint="eastAsia" w:ascii="宋体" w:hAnsi="宋体" w:eastAsia="宋体" w:cs="宋体"/>
                <w:szCs w:val="21"/>
              </w:rPr>
            </w:pPr>
          </w:p>
        </w:tc>
        <w:tc>
          <w:tcPr>
            <w:tcW w:w="3093" w:type="dxa"/>
          </w:tcPr>
          <w:p>
            <w:pPr>
              <w:rPr>
                <w:rFonts w:hint="eastAsia" w:ascii="宋体" w:hAnsi="宋体" w:eastAsia="宋体" w:cs="宋体"/>
                <w:szCs w:val="21"/>
              </w:rPr>
            </w:pPr>
          </w:p>
        </w:tc>
      </w:tr>
    </w:tbl>
    <w:tbl>
      <w:tblPr>
        <w:tblStyle w:val="87"/>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797"/>
        <w:gridCol w:w="705"/>
        <w:gridCol w:w="660"/>
        <w:gridCol w:w="795"/>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配件费</w:t>
            </w:r>
          </w:p>
        </w:tc>
        <w:tc>
          <w:tcPr>
            <w:tcW w:w="2797" w:type="dxa"/>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配件名称</w:t>
            </w:r>
          </w:p>
        </w:tc>
        <w:tc>
          <w:tcPr>
            <w:tcW w:w="705" w:type="dxa"/>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单位</w:t>
            </w:r>
          </w:p>
        </w:tc>
        <w:tc>
          <w:tcPr>
            <w:tcW w:w="660" w:type="dxa"/>
            <w:tcBorders>
              <w:top w:val="single" w:color="auto" w:sz="4" w:space="0"/>
            </w:tcBorders>
            <w:vAlign w:val="center"/>
          </w:tcPr>
          <w:p>
            <w:pPr>
              <w:jc w:val="center"/>
              <w:rPr>
                <w:rFonts w:hint="eastAsia" w:ascii="宋体" w:hAnsi="宋体" w:eastAsia="宋体" w:cs="宋体"/>
                <w:szCs w:val="21"/>
              </w:rPr>
            </w:pPr>
            <w:r>
              <w:rPr>
                <w:rFonts w:hint="eastAsia" w:ascii="宋体" w:hAnsi="宋体" w:cs="宋体"/>
                <w:szCs w:val="21"/>
                <w:lang w:val="en-US" w:eastAsia="zh-CN"/>
              </w:rPr>
              <w:t>预估</w:t>
            </w:r>
            <w:r>
              <w:rPr>
                <w:rFonts w:hint="eastAsia" w:ascii="宋体" w:hAnsi="宋体" w:eastAsia="宋体" w:cs="宋体"/>
                <w:szCs w:val="21"/>
              </w:rPr>
              <w:t>数量</w:t>
            </w:r>
          </w:p>
        </w:tc>
        <w:tc>
          <w:tcPr>
            <w:tcW w:w="795" w:type="dxa"/>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单价</w:t>
            </w:r>
          </w:p>
        </w:tc>
        <w:tc>
          <w:tcPr>
            <w:tcW w:w="3092" w:type="dxa"/>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应急示位标释放器</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795" w:type="dxa"/>
            <w:vAlign w:val="center"/>
          </w:tcPr>
          <w:p>
            <w:pPr>
              <w:widowControl/>
              <w:jc w:val="center"/>
              <w:textAlignment w:val="center"/>
              <w:rPr>
                <w:rFonts w:hint="eastAsia" w:ascii="宋体" w:hAnsi="宋体" w:eastAsia="宋体" w:cs="宋体"/>
                <w:szCs w:val="21"/>
              </w:rPr>
            </w:pPr>
          </w:p>
        </w:tc>
        <w:tc>
          <w:tcPr>
            <w:tcW w:w="3092" w:type="dxa"/>
            <w:vMerge w:val="restart"/>
            <w:vAlign w:val="center"/>
          </w:tcPr>
          <w:p>
            <w:pPr>
              <w:jc w:val="center"/>
              <w:rPr>
                <w:rFonts w:hint="eastAsia" w:ascii="宋体" w:hAnsi="宋体" w:eastAsia="宋体" w:cs="宋体"/>
                <w:szCs w:val="21"/>
                <w:lang w:eastAsia="zh-CN"/>
              </w:rPr>
            </w:pPr>
            <w:r>
              <w:rPr>
                <w:rFonts w:hint="eastAsia" w:ascii="宋体" w:hAnsi="宋体" w:eastAsia="宋体" w:cs="宋体"/>
                <w:szCs w:val="21"/>
                <w:highlight w:val="none"/>
                <w:lang w:val="en-US" w:eastAsia="zh-CN"/>
              </w:rPr>
              <w:t>国产配件，</w:t>
            </w:r>
            <w:r>
              <w:rPr>
                <w:rFonts w:hint="eastAsia" w:ascii="宋体" w:hAnsi="宋体" w:eastAsia="宋体" w:cs="宋体"/>
                <w:color w:val="000000"/>
                <w:kern w:val="0"/>
                <w:szCs w:val="21"/>
                <w:highlight w:val="none"/>
                <w:lang w:bidi="ar"/>
              </w:rPr>
              <w:t>应急示位标</w:t>
            </w:r>
            <w:r>
              <w:rPr>
                <w:rFonts w:hint="eastAsia" w:ascii="宋体" w:hAnsi="宋体" w:eastAsia="宋体" w:cs="宋体"/>
                <w:szCs w:val="21"/>
                <w:highlight w:val="none"/>
                <w:lang w:val="en-US" w:eastAsia="zh-CN"/>
              </w:rPr>
              <w:t>型号：</w:t>
            </w:r>
            <w:r>
              <w:rPr>
                <w:rFonts w:hint="eastAsia" w:ascii="宋体" w:hAnsi="宋体" w:cs="宋体"/>
                <w:szCs w:val="21"/>
                <w:highlight w:val="none"/>
                <w:lang w:eastAsia="zh-CN"/>
              </w:rPr>
              <w:t>EB-10、RLB-38，各50%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snapToGrid w:val="0"/>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应急示位标电池</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只</w:t>
            </w:r>
          </w:p>
        </w:tc>
        <w:tc>
          <w:tcPr>
            <w:tcW w:w="660"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795" w:type="dxa"/>
            <w:vAlign w:val="center"/>
          </w:tcPr>
          <w:p>
            <w:pPr>
              <w:widowControl/>
              <w:jc w:val="center"/>
              <w:textAlignment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释放器链钩</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救生筏内物品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Style w:val="70"/>
                <w:rFonts w:hint="eastAsia" w:ascii="宋体" w:hAnsi="宋体" w:eastAsia="宋体" w:cs="宋体"/>
                <w:sz w:val="21"/>
                <w:szCs w:val="21"/>
                <w:lang w:bidi="ar"/>
              </w:rPr>
              <w:t>26</w:t>
            </w:r>
            <w:r>
              <w:rPr>
                <w:rStyle w:val="86"/>
                <w:rFonts w:hint="eastAsia" w:ascii="宋体" w:hAnsi="宋体" w:eastAsia="宋体" w:cs="宋体"/>
                <w:sz w:val="21"/>
                <w:szCs w:val="21"/>
                <w:lang w:bidi="ar"/>
              </w:rPr>
              <w:t>释放器卸扣</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Style w:val="86"/>
                <w:rFonts w:hint="eastAsia" w:ascii="宋体" w:hAnsi="宋体" w:eastAsia="宋体" w:cs="宋体"/>
                <w:sz w:val="21"/>
                <w:szCs w:val="21"/>
                <w:lang w:bidi="ar"/>
              </w:rPr>
              <w:t>释放器大</w:t>
            </w:r>
            <w:r>
              <w:rPr>
                <w:rStyle w:val="70"/>
                <w:rFonts w:hint="eastAsia" w:ascii="宋体" w:hAnsi="宋体" w:eastAsia="宋体" w:cs="宋体"/>
                <w:sz w:val="21"/>
                <w:szCs w:val="21"/>
                <w:lang w:bidi="ar"/>
              </w:rPr>
              <w:t>/</w:t>
            </w:r>
            <w:r>
              <w:rPr>
                <w:rStyle w:val="86"/>
                <w:rFonts w:hint="eastAsia" w:ascii="宋体" w:hAnsi="宋体" w:eastAsia="宋体" w:cs="宋体"/>
                <w:sz w:val="21"/>
                <w:szCs w:val="21"/>
                <w:lang w:bidi="ar"/>
              </w:rPr>
              <w:t>小环</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释放器启动开关</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Style w:val="86"/>
                <w:rFonts w:hint="eastAsia" w:ascii="宋体" w:hAnsi="宋体" w:eastAsia="宋体" w:cs="宋体"/>
                <w:sz w:val="21"/>
                <w:szCs w:val="21"/>
                <w:lang w:bidi="ar"/>
              </w:rPr>
            </w:pPr>
            <w:r>
              <w:rPr>
                <w:rFonts w:hint="eastAsia" w:ascii="宋体" w:hAnsi="宋体" w:eastAsia="宋体" w:cs="宋体"/>
                <w:i w:val="0"/>
                <w:iCs w:val="0"/>
                <w:color w:val="000000"/>
                <w:kern w:val="0"/>
                <w:sz w:val="22"/>
                <w:szCs w:val="22"/>
                <w:u w:val="none"/>
                <w:lang w:val="en-US" w:eastAsia="zh-CN" w:bidi="ar"/>
              </w:rPr>
              <w:t>钢瓶检修称重</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只</w:t>
            </w:r>
          </w:p>
        </w:tc>
        <w:tc>
          <w:tcPr>
            <w:tcW w:w="660" w:type="dxa"/>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auto"/>
                <w:kern w:val="0"/>
                <w:sz w:val="22"/>
                <w:szCs w:val="22"/>
                <w:u w:val="none"/>
                <w:lang w:val="en-US" w:eastAsia="zh-CN" w:bidi="ar"/>
              </w:rPr>
              <w:t>92</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Style w:val="86"/>
                <w:rFonts w:hint="eastAsia" w:ascii="宋体" w:hAnsi="宋体" w:eastAsia="宋体" w:cs="宋体"/>
                <w:sz w:val="21"/>
                <w:szCs w:val="21"/>
                <w:lang w:bidi="ar"/>
              </w:rPr>
              <w:t>钢瓶充气（</w:t>
            </w:r>
            <w:r>
              <w:rPr>
                <w:rStyle w:val="70"/>
                <w:rFonts w:hint="eastAsia" w:ascii="宋体" w:hAnsi="宋体" w:eastAsia="宋体" w:cs="宋体"/>
                <w:sz w:val="21"/>
                <w:szCs w:val="21"/>
                <w:lang w:bidi="ar"/>
              </w:rPr>
              <w:t>5L</w:t>
            </w:r>
            <w:r>
              <w:rPr>
                <w:rStyle w:val="86"/>
                <w:rFonts w:hint="eastAsia" w:ascii="宋体" w:hAnsi="宋体" w:eastAsia="宋体" w:cs="宋体"/>
                <w:sz w:val="21"/>
                <w:szCs w:val="21"/>
                <w:lang w:bidi="ar"/>
              </w:rPr>
              <w:t>）</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50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Style w:val="86"/>
                <w:rFonts w:hint="eastAsia" w:ascii="宋体" w:hAnsi="宋体" w:eastAsia="宋体" w:cs="宋体"/>
                <w:sz w:val="21"/>
                <w:szCs w:val="21"/>
                <w:lang w:bidi="ar"/>
              </w:rPr>
              <w:t>钢瓶充气（10</w:t>
            </w:r>
            <w:r>
              <w:rPr>
                <w:rStyle w:val="70"/>
                <w:rFonts w:hint="eastAsia" w:ascii="宋体" w:hAnsi="宋体" w:eastAsia="宋体" w:cs="宋体"/>
                <w:sz w:val="21"/>
                <w:szCs w:val="21"/>
                <w:lang w:bidi="ar"/>
              </w:rPr>
              <w:t>L</w:t>
            </w:r>
            <w:r>
              <w:rPr>
                <w:rStyle w:val="86"/>
                <w:rFonts w:hint="eastAsia" w:ascii="宋体" w:hAnsi="宋体" w:eastAsia="宋体" w:cs="宋体"/>
                <w:sz w:val="21"/>
                <w:szCs w:val="21"/>
                <w:lang w:bidi="ar"/>
              </w:rPr>
              <w:t>）</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12</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口粮（500g)</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包</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572</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淡水（0.5L）</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包</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1710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手持红火号信号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162</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降落伞火箭信号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只</w:t>
            </w:r>
          </w:p>
        </w:tc>
        <w:tc>
          <w:tcPr>
            <w:tcW w:w="660" w:type="dxa"/>
            <w:vAlign w:val="center"/>
          </w:tcPr>
          <w:p>
            <w:pPr>
              <w:widowControl/>
              <w:jc w:val="right"/>
              <w:textAlignment w:val="center"/>
              <w:rPr>
                <w:rFonts w:hint="default" w:ascii="宋体" w:hAnsi="宋体" w:eastAsia="宋体" w:cs="宋体"/>
                <w:szCs w:val="21"/>
                <w:lang w:val="en-US" w:eastAsia="zh-CN"/>
              </w:rPr>
            </w:pPr>
            <w:r>
              <w:rPr>
                <w:rFonts w:hint="eastAsia" w:ascii="宋体" w:hAnsi="宋体" w:cs="宋体"/>
                <w:color w:val="000000"/>
                <w:kern w:val="0"/>
                <w:sz w:val="21"/>
                <w:szCs w:val="21"/>
                <w:lang w:val="en-US" w:eastAsia="zh-CN" w:bidi="ar"/>
              </w:rPr>
              <w:t>196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漂浮烟雾信号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56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急救药箱</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包</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50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筏灯电池</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28</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备用电池及电珠</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节</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76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保温用具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套</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38</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晕海宁</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粒</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4500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b w:val="0"/>
                <w:bCs w:val="0"/>
                <w:color w:val="000000"/>
                <w:kern w:val="0"/>
                <w:sz w:val="21"/>
                <w:szCs w:val="21"/>
                <w:lang w:bidi="ar"/>
              </w:rPr>
              <w:t>雷达反射器</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防水手电筒</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饮水量杯</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渔具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救生须知</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救生信号图解</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开罐器</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备用袋</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海锚</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艏缆</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根</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备用缆</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根</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使用说明书</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本</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日光信号镜</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枚</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安全刀</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把</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修补工具</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套</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szCs w:val="21"/>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哨笛</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充气器</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水瓢</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清洁袋</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绳塞</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绳板</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积水袋</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经历薄</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降落须知</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紧急行动卡</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海绵</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块</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划浆及袋</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把</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单向进气阀</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救生浮环及索</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套</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剪刀</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把</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反光带</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条</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篷顶灯</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盏</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筏内灯</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盏</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安全筏</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26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存放筒</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套</w:t>
            </w:r>
          </w:p>
        </w:tc>
        <w:tc>
          <w:tcPr>
            <w:tcW w:w="660" w:type="dxa"/>
            <w:vAlign w:val="center"/>
          </w:tcPr>
          <w:p>
            <w:pPr>
              <w:widowControl/>
              <w:jc w:val="right"/>
              <w:textAlignment w:val="center"/>
              <w:rPr>
                <w:rFonts w:hint="eastAsia" w:ascii="宋体" w:hAnsi="宋体" w:eastAsia="宋体" w:cs="宋体"/>
                <w:szCs w:val="21"/>
                <w:lang w:eastAsia="zh-CN"/>
              </w:rPr>
            </w:pPr>
            <w:r>
              <w:rPr>
                <w:rFonts w:hint="eastAsia" w:ascii="宋体" w:hAnsi="宋体" w:cs="宋体"/>
                <w:color w:val="000000"/>
                <w:kern w:val="0"/>
                <w:sz w:val="21"/>
                <w:szCs w:val="21"/>
                <w:lang w:val="en-US" w:eastAsia="zh-CN" w:bidi="ar"/>
              </w:rPr>
              <w:t>5</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标识卡</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张</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70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夜光标贴</w:t>
            </w:r>
          </w:p>
        </w:tc>
        <w:tc>
          <w:tcPr>
            <w:tcW w:w="705"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000000"/>
                <w:kern w:val="0"/>
                <w:szCs w:val="21"/>
                <w:lang w:bidi="ar"/>
              </w:rPr>
              <w:t>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140</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一次性打包带</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widowControl/>
              <w:jc w:val="right"/>
              <w:textAlignment w:val="center"/>
              <w:rPr>
                <w:rFonts w:hint="eastAsia" w:ascii="宋体" w:hAnsi="宋体" w:eastAsia="宋体" w:cs="宋体"/>
                <w:szCs w:val="21"/>
              </w:rPr>
            </w:pPr>
            <w:r>
              <w:rPr>
                <w:rFonts w:hint="eastAsia" w:ascii="宋体" w:hAnsi="宋体" w:eastAsia="宋体" w:cs="宋体"/>
                <w:color w:val="000000"/>
                <w:kern w:val="0"/>
                <w:sz w:val="21"/>
                <w:szCs w:val="21"/>
                <w:lang w:bidi="ar"/>
              </w:rPr>
              <w:t>36</w:t>
            </w:r>
          </w:p>
        </w:tc>
        <w:tc>
          <w:tcPr>
            <w:tcW w:w="795" w:type="dxa"/>
            <w:vAlign w:val="center"/>
          </w:tcPr>
          <w:p>
            <w:pPr>
              <w:jc w:val="center"/>
              <w:rPr>
                <w:rFonts w:hint="eastAsia" w:ascii="宋体" w:hAnsi="宋体" w:eastAsia="宋体" w:cs="宋体"/>
                <w:szCs w:val="21"/>
              </w:rPr>
            </w:pPr>
          </w:p>
        </w:tc>
        <w:tc>
          <w:tcPr>
            <w:tcW w:w="3092" w:type="dxa"/>
            <w:vMerge w:val="continue"/>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szCs w:val="21"/>
              </w:rPr>
              <w:t>5kg干粉灭火器</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jc w:val="center"/>
              <w:rPr>
                <w:rFonts w:hint="eastAsia" w:ascii="宋体" w:hAnsi="宋体" w:eastAsia="宋体" w:cs="宋体"/>
                <w:szCs w:val="21"/>
              </w:rPr>
            </w:pPr>
            <w:r>
              <w:rPr>
                <w:rFonts w:hint="eastAsia" w:ascii="宋体" w:hAnsi="宋体" w:eastAsia="宋体" w:cs="宋体"/>
                <w:szCs w:val="21"/>
              </w:rPr>
              <w:t>120</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干粉灭火器充装</w:t>
            </w:r>
          </w:p>
        </w:tc>
        <w:tc>
          <w:tcPr>
            <w:tcW w:w="70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kg</w:t>
            </w:r>
          </w:p>
        </w:tc>
        <w:tc>
          <w:tcPr>
            <w:tcW w:w="660"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600</w:t>
            </w:r>
          </w:p>
        </w:tc>
        <w:tc>
          <w:tcPr>
            <w:tcW w:w="795" w:type="dxa"/>
            <w:vAlign w:val="center"/>
          </w:tcPr>
          <w:p>
            <w:pPr>
              <w:jc w:val="center"/>
              <w:rPr>
                <w:rFonts w:hint="eastAsia" w:ascii="宋体" w:hAnsi="宋体" w:eastAsia="宋体" w:cs="宋体"/>
                <w:kern w:val="2"/>
                <w:sz w:val="21"/>
                <w:szCs w:val="21"/>
                <w:lang w:val="en-US" w:eastAsia="zh-CN" w:bidi="ar-SA"/>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二氧化碳灭火器充装</w:t>
            </w:r>
          </w:p>
        </w:tc>
        <w:tc>
          <w:tcPr>
            <w:tcW w:w="705" w:type="dxa"/>
            <w:vAlign w:val="center"/>
          </w:tcPr>
          <w:p>
            <w:pPr>
              <w:widowControl/>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660" w:type="dxa"/>
            <w:vAlign w:val="center"/>
          </w:tcPr>
          <w:p>
            <w:pPr>
              <w:widowControl/>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szCs w:val="21"/>
              </w:rPr>
              <w:t>消防检查卡</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套</w:t>
            </w:r>
          </w:p>
        </w:tc>
        <w:tc>
          <w:tcPr>
            <w:tcW w:w="660" w:type="dxa"/>
            <w:vAlign w:val="center"/>
          </w:tcPr>
          <w:p>
            <w:pPr>
              <w:jc w:val="center"/>
              <w:rPr>
                <w:rFonts w:hint="eastAsia" w:ascii="宋体" w:hAnsi="宋体" w:eastAsia="宋体" w:cs="宋体"/>
                <w:szCs w:val="21"/>
              </w:rPr>
            </w:pPr>
            <w:r>
              <w:rPr>
                <w:rFonts w:hint="eastAsia" w:ascii="宋体" w:hAnsi="宋体" w:eastAsia="宋体" w:cs="宋体"/>
                <w:szCs w:val="21"/>
              </w:rPr>
              <w:t>900</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szCs w:val="21"/>
              </w:rPr>
              <w:t>消防员装备</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件</w:t>
            </w:r>
          </w:p>
        </w:tc>
        <w:tc>
          <w:tcPr>
            <w:tcW w:w="660"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lang w:eastAsia="zh-CN"/>
              </w:rPr>
            </w:pPr>
            <w:r>
              <w:rPr>
                <w:rFonts w:hint="eastAsia" w:ascii="宋体" w:hAnsi="宋体" w:cs="宋体"/>
                <w:szCs w:val="21"/>
                <w:lang w:eastAsia="zh-CN"/>
              </w:rPr>
              <w:t>消防员装备备用瓶(6L,带CCS证书）</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szCs w:val="21"/>
              </w:rPr>
              <w:t>保温救生服灯</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盏</w:t>
            </w:r>
          </w:p>
        </w:tc>
        <w:tc>
          <w:tcPr>
            <w:tcW w:w="660"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144</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pPr>
              <w:jc w:val="center"/>
              <w:rPr>
                <w:rFonts w:hint="eastAsia" w:ascii="宋体" w:hAnsi="宋体" w:eastAsia="宋体" w:cs="宋体"/>
                <w:szCs w:val="21"/>
              </w:rPr>
            </w:pPr>
          </w:p>
        </w:tc>
        <w:tc>
          <w:tcPr>
            <w:tcW w:w="2797" w:type="dxa"/>
            <w:vAlign w:val="center"/>
          </w:tcPr>
          <w:p>
            <w:pPr>
              <w:widowControl/>
              <w:jc w:val="left"/>
              <w:textAlignment w:val="center"/>
              <w:rPr>
                <w:rFonts w:hint="eastAsia" w:ascii="宋体" w:hAnsi="宋体" w:eastAsia="宋体" w:cs="宋体"/>
                <w:szCs w:val="21"/>
              </w:rPr>
            </w:pPr>
            <w:r>
              <w:rPr>
                <w:rFonts w:hint="eastAsia" w:ascii="宋体" w:hAnsi="宋体" w:eastAsia="宋体" w:cs="宋体"/>
                <w:szCs w:val="21"/>
              </w:rPr>
              <w:t>防爆手电筒</w:t>
            </w:r>
          </w:p>
        </w:tc>
        <w:tc>
          <w:tcPr>
            <w:tcW w:w="705" w:type="dxa"/>
            <w:vAlign w:val="center"/>
          </w:tcPr>
          <w:p>
            <w:pPr>
              <w:jc w:val="center"/>
              <w:rPr>
                <w:rFonts w:hint="eastAsia" w:ascii="宋体" w:hAnsi="宋体" w:eastAsia="宋体" w:cs="宋体"/>
                <w:szCs w:val="21"/>
              </w:rPr>
            </w:pPr>
            <w:r>
              <w:rPr>
                <w:rFonts w:hint="eastAsia" w:ascii="宋体" w:hAnsi="宋体" w:eastAsia="宋体" w:cs="宋体"/>
                <w:szCs w:val="21"/>
              </w:rPr>
              <w:t>只</w:t>
            </w:r>
          </w:p>
        </w:tc>
        <w:tc>
          <w:tcPr>
            <w:tcW w:w="660" w:type="dxa"/>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795" w:type="dxa"/>
            <w:vAlign w:val="center"/>
          </w:tcPr>
          <w:p>
            <w:pPr>
              <w:jc w:val="center"/>
              <w:rPr>
                <w:rFonts w:hint="eastAsia" w:ascii="宋体" w:hAnsi="宋体" w:eastAsia="宋体" w:cs="宋体"/>
                <w:szCs w:val="21"/>
              </w:rPr>
            </w:pPr>
          </w:p>
        </w:tc>
        <w:tc>
          <w:tcPr>
            <w:tcW w:w="3092" w:type="dxa"/>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5" w:type="dxa"/>
            <w:gridSpan w:val="6"/>
            <w:vAlign w:val="center"/>
          </w:tcPr>
          <w:p>
            <w:pPr>
              <w:jc w:val="left"/>
              <w:rPr>
                <w:rFonts w:hint="eastAsia" w:ascii="宋体" w:hAnsi="宋体" w:cs="宋体"/>
                <w:szCs w:val="21"/>
              </w:rPr>
            </w:pPr>
            <w:r>
              <w:rPr>
                <w:rFonts w:hint="eastAsia" w:ascii="宋体" w:hAnsi="宋体" w:cs="宋体"/>
                <w:szCs w:val="21"/>
              </w:rPr>
              <w:t>注：1、上述配件按需采购，按中标单价结算；</w:t>
            </w:r>
          </w:p>
          <w:p>
            <w:pPr>
              <w:ind w:firstLine="420" w:firstLineChars="200"/>
              <w:jc w:val="left"/>
              <w:rPr>
                <w:rFonts w:hint="eastAsia" w:ascii="宋体" w:hAnsi="宋体" w:eastAsia="宋体" w:cs="宋体"/>
                <w:szCs w:val="21"/>
              </w:rPr>
            </w:pPr>
            <w:r>
              <w:rPr>
                <w:rFonts w:hint="eastAsia" w:ascii="宋体" w:hAnsi="宋体" w:cs="宋体"/>
                <w:szCs w:val="21"/>
              </w:rPr>
              <w:t>2、报废的手持红火号信号、降落伞火箭信号、漂浮烟雾信号由</w:t>
            </w:r>
            <w:r>
              <w:rPr>
                <w:rFonts w:hint="eastAsia" w:ascii="宋体" w:hAnsi="宋体" w:cs="宋体"/>
                <w:szCs w:val="21"/>
                <w:lang w:val="en-US" w:eastAsia="zh-CN"/>
              </w:rPr>
              <w:t>乙方</w:t>
            </w:r>
            <w:r>
              <w:rPr>
                <w:rFonts w:hint="eastAsia" w:ascii="宋体" w:hAnsi="宋体" w:cs="宋体"/>
                <w:szCs w:val="21"/>
              </w:rPr>
              <w:t>负责回收处置</w:t>
            </w:r>
            <w:r>
              <w:rPr>
                <w:rFonts w:hint="eastAsia" w:ascii="宋体" w:hAnsi="宋体" w:cs="宋体"/>
                <w:szCs w:val="21"/>
                <w:lang w:val="en-US" w:eastAsia="zh-CN"/>
              </w:rPr>
              <w:t>，提供回收证明，报价已含相关费用</w:t>
            </w:r>
            <w:r>
              <w:rPr>
                <w:rFonts w:hint="eastAsia" w:ascii="宋体" w:hAnsi="宋体" w:cs="宋体"/>
                <w:szCs w:val="21"/>
              </w:rPr>
              <w:t>。</w:t>
            </w:r>
          </w:p>
        </w:tc>
      </w:tr>
    </w:tbl>
    <w:p>
      <w:pPr>
        <w:pStyle w:val="2"/>
        <w:ind w:left="0" w:leftChars="0" w:firstLine="0" w:firstLineChars="0"/>
        <w:rPr>
          <w:rFonts w:hint="eastAsia"/>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spacing w:line="360" w:lineRule="auto"/>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附件2：</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廉洁协议</w:t>
      </w:r>
      <w:r>
        <w:rPr>
          <w:rFonts w:hint="eastAsia" w:ascii="宋体" w:hAnsi="宋体" w:eastAsia="宋体" w:cs="宋体"/>
          <w:b/>
          <w:bCs/>
          <w:sz w:val="28"/>
          <w:szCs w:val="28"/>
          <w:lang w:val="en-US" w:eastAsia="zh-CN"/>
        </w:rPr>
        <w:t>书</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甲方：温州港口服务有限公司</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乙方：</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为进一步完善监督制约机制，确保工作质量和预防职务犯罪，规范生产经营从业人员的行为和加强个人廉洁自律，根据国家及温州港口服务有限公司有关廉洁建设规定，并结合实际特订立本协议如下：</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一、双方职责</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1.甲乙双方应当自觉遵守国家法律法规以及有关廉洁建设的各项规定。</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2.甲乙双方应当严格执行合同规定，自觉按合同办事。</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3.双方业务活动坚持公开、公正、诚信的原则（除法律认定的商业秘密或合同文件另有规定之外），不得损害国家利益和企业利益。</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二、双方廉洁义务</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1.甲方义务</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（1）甲方工作人员应保持与乙方的正常工作交往，不得接受乙方的礼金、有价证券和贵重物品，不得在乙方报销任何应由个人支付的费用，不得以任何形式向乙方索要和收受回扣或变相收受贿赂。</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（2）甲方工作人员不得参加可能对公正执行公务有影响的宴请和娱乐活动。</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（3）甲方工作人员不得要求或者接收乙方为其住房装修、婚丧嫁娶、家属和子女的工作安排以及出国等提供方便。</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（4）甲方工作人员不得向乙方介绍亲属或亲友从事与甲方工作有关的经济活动。</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（5）乙方如发现甲方工作人员有违反上述协议者，应及时向甲方上级主管单位举报。甲方不得以任何借口对乙方进行报复。</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2.乙方义务</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（1）乙方应当通过正常途径开展相关业务工作，不得向甲方工作人员及第三方赠送礼金、有价证券和贵重物品等。</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（2）乙方不得为谋取私利擅自与甲方工作人员及中介机构就有关工作问题进行私下商谈或达成默契。</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（3）乙方不得以洽谈业务、签订经济合同为借口，邀请甲方工作人员外出旅游和进入营业性高消费娱乐场所。</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（4）乙方不得为甲方单位或个人购置或者提供通信工具、交通工具、家电、高档办公用品等。</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（5）甲方如发现乙方工作人员有违反上述协议者，应向甲方上级主管单位举报。乙方不得以任何借口对甲方进行报复。</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（6）甲方工作人员明示或暗示乙方给予贿赂或报酬的，乙方必须予以拒绝，并将情况通报甲方纪检监察部门（电话：0577-56669099）。</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三、违约责任</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1.如发现甲方工作人员违反上述协议者，视情况予以批评、通报、警告直至开除；情况严重者将追究其经济与法律责任。</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2.如发现乙方工作人员违反上述协议，按乙方制度进行调查，并由乙方按其制度进行处理。</w:t>
      </w:r>
    </w:p>
    <w:p>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3.甲乙双方监督单位为其上级主管部门。</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四、附则</w:t>
      </w:r>
    </w:p>
    <w:p>
      <w:pPr>
        <w:spacing w:line="360" w:lineRule="auto"/>
        <w:ind w:firstLine="420" w:firstLineChars="200"/>
        <w:rPr>
          <w:rFonts w:cs="宋体"/>
          <w:szCs w:val="21"/>
        </w:rPr>
      </w:pPr>
      <w:r>
        <w:rPr>
          <w:rFonts w:hint="eastAsia" w:cs="宋体" w:asciiTheme="minorEastAsia" w:hAnsiTheme="minorEastAsia" w:eastAsiaTheme="minorEastAsia"/>
          <w:szCs w:val="21"/>
        </w:rPr>
        <w:t>1.本协议作为</w:t>
      </w:r>
      <w:r>
        <w:rPr>
          <w:rFonts w:hint="eastAsia" w:cs="宋体" w:asciiTheme="minorEastAsia" w:hAnsiTheme="minorEastAsia" w:eastAsiaTheme="minorEastAsia"/>
          <w:szCs w:val="21"/>
          <w:lang w:val="en-US" w:eastAsia="zh-CN"/>
        </w:rPr>
        <w:t>主</w:t>
      </w:r>
      <w:r>
        <w:rPr>
          <w:rFonts w:hint="eastAsia" w:cs="宋体" w:asciiTheme="minorEastAsia" w:hAnsiTheme="minorEastAsia" w:eastAsiaTheme="minorEastAsia"/>
          <w:szCs w:val="21"/>
        </w:rPr>
        <w:t>合同的附件，与主合同具有同等法律效力。</w:t>
      </w:r>
      <w:r>
        <w:rPr>
          <w:rFonts w:hint="eastAsia" w:cs="宋体"/>
          <w:szCs w:val="21"/>
        </w:rPr>
        <w:t>经双方</w:t>
      </w:r>
      <w:r>
        <w:rPr>
          <w:rFonts w:hint="eastAsia" w:cs="宋体"/>
          <w:szCs w:val="21"/>
          <w:lang w:val="en-US" w:eastAsia="zh-CN"/>
        </w:rPr>
        <w:t>签字盖章之日起</w:t>
      </w:r>
      <w:r>
        <w:rPr>
          <w:rFonts w:hint="eastAsia" w:cs="宋体"/>
          <w:szCs w:val="21"/>
        </w:rPr>
        <w:t>生效。</w:t>
      </w:r>
    </w:p>
    <w:p>
      <w:pPr>
        <w:spacing w:line="360" w:lineRule="auto"/>
        <w:ind w:firstLine="420" w:firstLineChars="200"/>
        <w:rPr>
          <w:rFonts w:cs="宋体"/>
          <w:szCs w:val="21"/>
        </w:rPr>
      </w:pPr>
      <w:r>
        <w:rPr>
          <w:rFonts w:hint="eastAsia" w:cs="宋体"/>
          <w:szCs w:val="21"/>
        </w:rPr>
        <w:t>2</w:t>
      </w:r>
      <w:r>
        <w:rPr>
          <w:rFonts w:hint="eastAsia" w:cs="宋体"/>
          <w:szCs w:val="21"/>
          <w:lang w:eastAsia="zh-CN"/>
        </w:rPr>
        <w:t>、</w:t>
      </w:r>
      <w:r>
        <w:rPr>
          <w:rFonts w:hint="eastAsia" w:cs="宋体"/>
          <w:szCs w:val="21"/>
        </w:rPr>
        <w:t>本协议的</w:t>
      </w:r>
      <w:r>
        <w:rPr>
          <w:rFonts w:hint="eastAsia" w:cs="宋体"/>
          <w:szCs w:val="21"/>
          <w:lang w:val="en-US" w:eastAsia="zh-CN"/>
        </w:rPr>
        <w:t>履行</w:t>
      </w:r>
      <w:r>
        <w:rPr>
          <w:rFonts w:hint="eastAsia" w:cs="宋体"/>
          <w:szCs w:val="21"/>
        </w:rPr>
        <w:t>期为双方签署之日起至该</w:t>
      </w:r>
      <w:r>
        <w:rPr>
          <w:rFonts w:hint="eastAsia" w:cs="宋体"/>
          <w:szCs w:val="21"/>
          <w:lang w:val="en-US" w:eastAsia="zh-CN"/>
        </w:rPr>
        <w:t>主</w:t>
      </w:r>
      <w:r>
        <w:rPr>
          <w:rFonts w:hint="eastAsia" w:cs="宋体"/>
          <w:szCs w:val="21"/>
        </w:rPr>
        <w:t>合同完成时止。</w:t>
      </w:r>
    </w:p>
    <w:p>
      <w:pPr>
        <w:spacing w:line="360" w:lineRule="auto"/>
        <w:ind w:firstLine="420" w:firstLineChars="200"/>
        <w:rPr>
          <w:rFonts w:cs="宋体"/>
          <w:szCs w:val="21"/>
        </w:rPr>
      </w:pPr>
      <w:r>
        <w:rPr>
          <w:rFonts w:hint="eastAsia" w:cs="宋体"/>
          <w:szCs w:val="21"/>
        </w:rPr>
        <w:t>3</w:t>
      </w:r>
      <w:r>
        <w:rPr>
          <w:rFonts w:hint="eastAsia" w:cs="宋体"/>
          <w:szCs w:val="21"/>
          <w:lang w:eastAsia="zh-CN"/>
        </w:rPr>
        <w:t>、</w:t>
      </w:r>
      <w:r>
        <w:rPr>
          <w:rFonts w:hint="eastAsia" w:cs="宋体"/>
          <w:szCs w:val="21"/>
        </w:rPr>
        <w:t>本协议一式</w:t>
      </w:r>
      <w:r>
        <w:rPr>
          <w:rFonts w:hint="eastAsia" w:cs="宋体"/>
          <w:szCs w:val="21"/>
          <w:lang w:val="en-US" w:eastAsia="zh-CN"/>
        </w:rPr>
        <w:t>四</w:t>
      </w:r>
      <w:r>
        <w:rPr>
          <w:rFonts w:hint="eastAsia" w:cs="宋体"/>
          <w:szCs w:val="21"/>
        </w:rPr>
        <w:t>份，甲乙双方各执</w:t>
      </w:r>
      <w:r>
        <w:rPr>
          <w:rFonts w:hint="eastAsia" w:cs="宋体"/>
          <w:szCs w:val="21"/>
          <w:lang w:val="en-US" w:eastAsia="zh-CN"/>
        </w:rPr>
        <w:t>二</w:t>
      </w:r>
      <w:r>
        <w:rPr>
          <w:rFonts w:hint="eastAsia" w:cs="宋体"/>
          <w:szCs w:val="21"/>
        </w:rPr>
        <w:t>份。</w:t>
      </w:r>
    </w:p>
    <w:p>
      <w:pPr>
        <w:spacing w:line="360" w:lineRule="auto"/>
        <w:ind w:firstLine="420" w:firstLineChars="200"/>
        <w:rPr>
          <w:rFonts w:hint="eastAsia" w:cs="宋体" w:asciiTheme="minorEastAsia" w:hAnsiTheme="minorEastAsia" w:eastAsiaTheme="minorEastAsia"/>
          <w:szCs w:val="21"/>
        </w:rPr>
      </w:pPr>
    </w:p>
    <w:p>
      <w:pPr>
        <w:pStyle w:val="12"/>
        <w:spacing w:line="360" w:lineRule="auto"/>
        <w:ind w:firstLine="210"/>
        <w:rPr>
          <w:rFonts w:hint="eastAsia" w:cs="宋体" w:asciiTheme="minorEastAsia" w:hAnsiTheme="minorEastAsia" w:eastAsiaTheme="minorEastAsia"/>
          <w:szCs w:val="21"/>
        </w:rPr>
      </w:pP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甲方（盖章）：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乙方（盖章）：</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法定代表人或授权委托代表（签字）：            法定代表人或授权委托代表（签字）：</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签订</w:t>
      </w:r>
      <w:r>
        <w:rPr>
          <w:rFonts w:hint="eastAsia" w:cs="宋体" w:asciiTheme="minorEastAsia" w:hAnsiTheme="minorEastAsia" w:eastAsiaTheme="minorEastAsia"/>
          <w:szCs w:val="21"/>
        </w:rPr>
        <w:t>日期：</w:t>
      </w:r>
    </w:p>
    <w:p>
      <w:pPr>
        <w:spacing w:line="48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br w:type="page"/>
      </w:r>
    </w:p>
    <w:p>
      <w:pPr>
        <w:widowControl/>
        <w:spacing w:line="480" w:lineRule="auto"/>
        <w:jc w:val="left"/>
        <w:rPr>
          <w:rFonts w:hint="eastAsia"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cs="宋体"/>
          <w:b/>
          <w:bCs/>
          <w:sz w:val="28"/>
          <w:szCs w:val="28"/>
          <w:lang w:val="en-US" w:eastAsia="zh-CN"/>
        </w:rPr>
        <w:t>3</w:t>
      </w:r>
      <w:r>
        <w:rPr>
          <w:rFonts w:hint="eastAsia" w:ascii="宋体" w:hAnsi="宋体" w:eastAsia="宋体" w:cs="宋体"/>
          <w:b/>
          <w:bCs/>
          <w:sz w:val="28"/>
          <w:szCs w:val="28"/>
        </w:rPr>
        <w:t>：</w:t>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相关方安全管理协议书</w:t>
      </w:r>
    </w:p>
    <w:p>
      <w:pPr>
        <w:spacing w:line="400" w:lineRule="exact"/>
        <w:rPr>
          <w:rFonts w:hint="eastAsia"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甲方：</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（以下简称甲方）</w:t>
      </w:r>
    </w:p>
    <w:p>
      <w:pPr>
        <w:spacing w:line="400" w:lineRule="exact"/>
        <w:rPr>
          <w:rFonts w:ascii="宋体" w:hAnsi="宋体" w:cs="宋体"/>
          <w:szCs w:val="21"/>
          <w:highlight w:val="none"/>
        </w:rPr>
      </w:pPr>
      <w:r>
        <w:rPr>
          <w:rFonts w:hint="eastAsia" w:ascii="宋体" w:hAnsi="宋体" w:cs="宋体"/>
          <w:szCs w:val="21"/>
          <w:highlight w:val="none"/>
        </w:rPr>
        <w:t>乙方：</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（以下简称乙方）</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u w:val="none"/>
          <w:lang w:val="en-US" w:eastAsia="zh-CN"/>
        </w:rPr>
        <w:t>为贯彻“安全第一，预防为主，综合治理”方针，加强相关方全口</w:t>
      </w:r>
      <w:r>
        <w:rPr>
          <w:rFonts w:hint="eastAsia" w:ascii="宋体" w:hAnsi="宋体" w:cs="宋体"/>
          <w:szCs w:val="21"/>
          <w:highlight w:val="none"/>
          <w:u w:val="none"/>
        </w:rPr>
        <w:t>径安全管理，明确甲、乙双方的安全责任，杜绝各类事故发生，确保相关方人身、财产安</w:t>
      </w:r>
      <w:r>
        <w:rPr>
          <w:rFonts w:hint="eastAsia" w:ascii="宋体" w:hAnsi="宋体" w:cs="宋体"/>
          <w:szCs w:val="21"/>
          <w:highlight w:val="none"/>
        </w:rPr>
        <w:t>全，根据</w:t>
      </w:r>
      <w:r>
        <w:rPr>
          <w:rFonts w:hint="eastAsia" w:ascii="宋体" w:hAnsi="宋体" w:cs="宋体"/>
          <w:szCs w:val="21"/>
          <w:highlight w:val="none"/>
          <w:lang w:eastAsia="zh-CN"/>
        </w:rPr>
        <w:t>《中华人民共和国安全生产法》</w:t>
      </w:r>
      <w:r>
        <w:rPr>
          <w:rFonts w:hint="eastAsia" w:ascii="宋体" w:hAnsi="宋体" w:cs="宋体"/>
          <w:szCs w:val="21"/>
          <w:highlight w:val="none"/>
        </w:rPr>
        <w:t>以及相关的法律法规规定，经双方友好协商一致签订本协议书，具体条款如下：   </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ascii="宋体" w:hAnsi="宋体" w:cs="宋体"/>
          <w:b/>
          <w:szCs w:val="21"/>
          <w:highlight w:val="none"/>
        </w:rPr>
      </w:pPr>
      <w:r>
        <w:rPr>
          <w:rFonts w:hint="eastAsia" w:ascii="宋体" w:hAnsi="宋体" w:cs="宋体"/>
          <w:b/>
          <w:szCs w:val="21"/>
          <w:highlight w:val="none"/>
        </w:rPr>
        <w:t>一、甲方的权利和责任 </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甲方应严格审查乙方的安全、经营资质，有权调阅有关资料，向有关单位和人员了解情况。甲方负责对</w:t>
      </w:r>
      <w:r>
        <w:rPr>
          <w:rFonts w:hint="eastAsia" w:ascii="宋体" w:hAnsi="宋体" w:cs="宋体"/>
          <w:szCs w:val="21"/>
          <w:highlight w:val="none"/>
          <w:lang w:eastAsia="zh-CN"/>
        </w:rPr>
        <w:t>码头、船舶</w:t>
      </w:r>
      <w:r>
        <w:rPr>
          <w:rFonts w:hint="eastAsia" w:ascii="宋体" w:hAnsi="宋体" w:cs="宋体"/>
          <w:szCs w:val="21"/>
          <w:highlight w:val="none"/>
        </w:rPr>
        <w:t>的安全生产实施统一管理,乙方必须服从甲方安全生产管理</w:t>
      </w:r>
      <w:r>
        <w:rPr>
          <w:rFonts w:hint="eastAsia" w:ascii="宋体" w:hAnsi="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2、作业前，甲方应对乙方进行安全教育培训和安全技术交底，</w:t>
      </w:r>
      <w:r>
        <w:rPr>
          <w:rFonts w:hint="eastAsia" w:ascii="宋体" w:hAnsi="宋体" w:cs="宋体"/>
          <w:szCs w:val="21"/>
          <w:highlight w:val="none"/>
        </w:rPr>
        <w:t>甲方有权随机督察乙方安全管理、安全学习、安全检查活动开展情况。 </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甲方有权指定专（兼）职管理员对乙方进行安全检查与协调，甲方有权检查作业现场的各项安全措施，对现场存在隐患提出整改</w:t>
      </w:r>
      <w:r>
        <w:rPr>
          <w:rFonts w:hint="eastAsia" w:ascii="宋体" w:hAnsi="宋体" w:cs="宋体"/>
          <w:szCs w:val="21"/>
          <w:highlight w:val="none"/>
          <w:lang w:val="en-US" w:eastAsia="zh-CN"/>
        </w:rPr>
        <w:t>意见</w:t>
      </w:r>
      <w:r>
        <w:rPr>
          <w:rFonts w:hint="eastAsia" w:ascii="宋体" w:hAnsi="宋体" w:cs="宋体"/>
          <w:szCs w:val="21"/>
          <w:highlight w:val="none"/>
        </w:rPr>
        <w:t>，有权制止乙方违章行为</w:t>
      </w:r>
      <w:r>
        <w:rPr>
          <w:rFonts w:hint="eastAsia" w:ascii="宋体" w:hAnsi="宋体" w:cs="宋体"/>
          <w:szCs w:val="21"/>
          <w:highlight w:val="none"/>
          <w:lang w:val="en-US" w:eastAsia="zh-CN"/>
        </w:rPr>
        <w:t>和冒险作业</w:t>
      </w:r>
      <w:r>
        <w:rPr>
          <w:rFonts w:hint="eastAsia" w:ascii="宋体" w:hAnsi="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对乙方严重违章且不听劝阻、不及时改正的，甲方有权责令乙方停</w:t>
      </w:r>
      <w:r>
        <w:rPr>
          <w:rFonts w:hint="eastAsia" w:ascii="宋体" w:hAnsi="宋体" w:cs="宋体"/>
          <w:szCs w:val="21"/>
          <w:highlight w:val="none"/>
          <w:lang w:val="en-US" w:eastAsia="zh-CN"/>
        </w:rPr>
        <w:t>止</w:t>
      </w:r>
      <w:r>
        <w:rPr>
          <w:rFonts w:hint="eastAsia" w:ascii="宋体" w:hAnsi="宋体" w:cs="宋体"/>
          <w:szCs w:val="21"/>
          <w:highlight w:val="none"/>
        </w:rPr>
        <w:t>作业，情节严重的有权解除</w:t>
      </w:r>
      <w:r>
        <w:rPr>
          <w:rFonts w:hint="eastAsia" w:ascii="宋体" w:hAnsi="宋体" w:cs="宋体"/>
          <w:szCs w:val="21"/>
          <w:highlight w:val="none"/>
          <w:lang w:val="en-US" w:eastAsia="zh-CN"/>
        </w:rPr>
        <w:t>合同</w:t>
      </w:r>
      <w:r>
        <w:rPr>
          <w:rFonts w:hint="eastAsia" w:ascii="宋体" w:hAnsi="宋体" w:cs="宋体"/>
          <w:szCs w:val="21"/>
          <w:highlight w:val="none"/>
        </w:rPr>
        <w:t>，</w:t>
      </w:r>
      <w:r>
        <w:rPr>
          <w:rFonts w:hint="eastAsia" w:ascii="宋体" w:hAnsi="宋体" w:cs="宋体"/>
          <w:szCs w:val="21"/>
          <w:highlight w:val="none"/>
          <w:lang w:val="en-US" w:eastAsia="zh-CN"/>
        </w:rPr>
        <w:t>并不承担任何责任；甲方</w:t>
      </w:r>
      <w:r>
        <w:rPr>
          <w:rFonts w:hint="eastAsia" w:ascii="宋体" w:hAnsi="宋体" w:cs="宋体"/>
          <w:szCs w:val="21"/>
          <w:highlight w:val="none"/>
        </w:rPr>
        <w:t>有权拒绝乙方有前科、劣迹人员</w:t>
      </w:r>
      <w:r>
        <w:rPr>
          <w:rFonts w:hint="eastAsia" w:ascii="宋体" w:hAnsi="宋体" w:cs="宋体"/>
          <w:szCs w:val="21"/>
          <w:highlight w:val="none"/>
          <w:lang w:val="en-US" w:eastAsia="zh-CN"/>
        </w:rPr>
        <w:t>参与作业</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ascii="宋体" w:hAnsi="宋体" w:cs="宋体"/>
          <w:b/>
          <w:szCs w:val="21"/>
          <w:highlight w:val="none"/>
        </w:rPr>
      </w:pPr>
      <w:r>
        <w:rPr>
          <w:rFonts w:hint="eastAsia" w:ascii="宋体" w:hAnsi="宋体" w:cs="宋体"/>
          <w:b/>
          <w:szCs w:val="21"/>
          <w:highlight w:val="none"/>
        </w:rPr>
        <w:t>二、乙方的权利和责任</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1、按照《中华人民共和国安全生产法》及相关法律法规，</w:t>
      </w:r>
      <w:r>
        <w:rPr>
          <w:rFonts w:hint="eastAsia" w:ascii="宋体" w:hAnsi="宋体" w:cs="宋体"/>
          <w:szCs w:val="21"/>
          <w:highlight w:val="none"/>
        </w:rPr>
        <w:t>严格落实安全生产主体责任</w:t>
      </w:r>
      <w:r>
        <w:rPr>
          <w:rFonts w:hint="eastAsia" w:ascii="宋体" w:hAnsi="宋体" w:cs="宋体"/>
          <w:szCs w:val="21"/>
          <w:highlight w:val="none"/>
          <w:lang w:eastAsia="zh-CN"/>
        </w:rPr>
        <w:t>，</w:t>
      </w:r>
      <w:r>
        <w:rPr>
          <w:rFonts w:hint="eastAsia" w:ascii="宋体" w:hAnsi="宋体" w:cs="宋体"/>
          <w:szCs w:val="21"/>
          <w:highlight w:val="none"/>
        </w:rPr>
        <w:t>建立健全安全生产责任制和各项规章制度、操作规程。</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ascii="宋体" w:hAnsi="宋体" w:cs="宋体"/>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乙方必须具备</w:t>
      </w:r>
      <w:r>
        <w:rPr>
          <w:rFonts w:hint="eastAsia" w:ascii="宋体" w:hAnsi="宋体" w:cs="宋体"/>
          <w:b/>
          <w:bCs/>
          <w:szCs w:val="21"/>
          <w:highlight w:val="none"/>
          <w:lang w:val="en-US" w:eastAsia="zh-CN"/>
        </w:rPr>
        <w:t>与承包业务相适应的经营</w:t>
      </w:r>
      <w:r>
        <w:rPr>
          <w:rFonts w:hint="eastAsia" w:ascii="宋体" w:hAnsi="宋体" w:cs="宋体"/>
          <w:b/>
          <w:bCs/>
          <w:szCs w:val="21"/>
          <w:highlight w:val="none"/>
        </w:rPr>
        <w:t>资质，具备法律法规和国家标准、行业标准规定的安全生产条件。</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hint="eastAsia" w:ascii="宋体" w:hAnsi="宋体" w:eastAsia="宋体" w:cs="宋体"/>
          <w:szCs w:val="21"/>
          <w:highlight w:val="none"/>
          <w:lang w:val="en-US" w:eastAsia="zh-CN"/>
        </w:rPr>
      </w:pPr>
      <w:r>
        <w:rPr>
          <w:rFonts w:hint="eastAsia" w:ascii="宋体" w:hAnsi="宋体" w:cs="宋体"/>
          <w:b/>
          <w:bCs/>
          <w:szCs w:val="21"/>
          <w:highlight w:val="none"/>
          <w:lang w:val="en-US" w:eastAsia="zh-CN"/>
        </w:rPr>
        <w:t>3、乙方参与作业的机械操作人员具备符合国家有关规定的有效资质证书。特种作业人员必须按照国家有关规定经专门的安全作业培训，取得相应资格后，方可上岗作业。</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乙方在为甲方提供服务期间必须按国家安全标准配置相关的安全设施设备或器材，所配置使用的设备设施或器材（含消防设施、用电设施、设备安全防护措施、劳动防护用品等）必须保证符合国家安全标准，并应定期检查、维护、保养等，相关费用由乙方负责。</w:t>
      </w:r>
      <w:r>
        <w:rPr>
          <w:rFonts w:hint="eastAsia" w:ascii="宋体" w:hAnsi="宋体" w:cs="宋体"/>
          <w:szCs w:val="21"/>
          <w:highlight w:val="none"/>
        </w:rPr>
        <w:t>依法为从业人员提供的劳动防护用品，</w:t>
      </w:r>
      <w:r>
        <w:rPr>
          <w:rFonts w:hint="eastAsia" w:ascii="宋体" w:hAnsi="宋体" w:cs="宋体"/>
          <w:szCs w:val="21"/>
          <w:highlight w:val="none"/>
          <w:lang w:val="en-US" w:eastAsia="zh-CN"/>
        </w:rPr>
        <w:t>应</w:t>
      </w:r>
      <w:r>
        <w:rPr>
          <w:rFonts w:hint="eastAsia" w:ascii="宋体" w:hAnsi="宋体" w:cs="宋体"/>
          <w:szCs w:val="21"/>
          <w:highlight w:val="none"/>
        </w:rPr>
        <w:t>监督、教育其正确佩戴和使用。</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5、乙方应与作业人员建立了合法的劳动合同关系，并已按照国家有关法律、法规为其员工缴纳工伤保险和必要的商业保险。</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乙方进入甲方现场</w:t>
      </w:r>
      <w:r>
        <w:rPr>
          <w:rFonts w:hint="eastAsia" w:ascii="宋体" w:hAnsi="宋体" w:cs="宋体"/>
          <w:szCs w:val="21"/>
          <w:highlight w:val="none"/>
          <w:lang w:val="en-US" w:eastAsia="zh-CN"/>
        </w:rPr>
        <w:t>作业</w:t>
      </w:r>
      <w:r>
        <w:rPr>
          <w:rFonts w:hint="eastAsia" w:ascii="宋体" w:hAnsi="宋体" w:cs="宋体"/>
          <w:szCs w:val="21"/>
          <w:highlight w:val="none"/>
        </w:rPr>
        <w:t>前要对作业人员进行安全</w:t>
      </w:r>
      <w:r>
        <w:rPr>
          <w:rFonts w:hint="eastAsia" w:ascii="宋体" w:hAnsi="宋体" w:cs="宋体"/>
          <w:szCs w:val="21"/>
          <w:highlight w:val="none"/>
          <w:lang w:val="en-US" w:eastAsia="zh-CN"/>
        </w:rPr>
        <w:t>教育培训和技术交底，使作业人员了解作业内容、作业部位和四周状况、危险要素、作业安全举措和安全注意事项，并建立各类安全教育培训档案。</w:t>
      </w:r>
      <w:r>
        <w:rPr>
          <w:rFonts w:hint="eastAsia" w:ascii="宋体" w:hAnsi="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r>
        <w:rPr>
          <w:rFonts w:hint="eastAsia" w:ascii="宋体" w:hAnsi="宋体" w:cs="宋体"/>
          <w:szCs w:val="21"/>
          <w:highlight w:val="none"/>
        </w:rPr>
        <w:t>乙方必须严格遵守甲方制定的相关方安全管理规定及其他相关安全管理规定。乙方负责承包范围内的安全生产管理工作,作业时，要服从</w:t>
      </w:r>
      <w:r>
        <w:rPr>
          <w:rFonts w:hint="eastAsia" w:ascii="宋体" w:hAnsi="宋体" w:cs="宋体"/>
          <w:bCs/>
          <w:szCs w:val="21"/>
          <w:highlight w:val="none"/>
        </w:rPr>
        <w:t>甲方</w:t>
      </w:r>
      <w:r>
        <w:rPr>
          <w:rFonts w:hint="eastAsia" w:ascii="宋体" w:hAnsi="宋体" w:cs="宋体"/>
          <w:szCs w:val="21"/>
          <w:highlight w:val="none"/>
        </w:rPr>
        <w:t>安全生产人员的管理与监督，遵守</w:t>
      </w:r>
      <w:r>
        <w:rPr>
          <w:rFonts w:hint="eastAsia" w:ascii="宋体" w:hAnsi="宋体" w:cs="宋体"/>
          <w:bCs/>
          <w:szCs w:val="21"/>
          <w:highlight w:val="none"/>
        </w:rPr>
        <w:t>甲方</w:t>
      </w:r>
      <w:r>
        <w:rPr>
          <w:rFonts w:hint="eastAsia" w:ascii="宋体" w:hAnsi="宋体" w:cs="宋体"/>
          <w:szCs w:val="21"/>
          <w:highlight w:val="none"/>
        </w:rPr>
        <w:t>各项规章制度</w:t>
      </w:r>
      <w:r>
        <w:rPr>
          <w:rFonts w:hint="eastAsia" w:ascii="宋体" w:hAnsi="宋体" w:cs="宋体"/>
          <w:szCs w:val="21"/>
          <w:highlight w:val="none"/>
          <w:lang w:eastAsia="zh-CN"/>
        </w:rPr>
        <w:t>，</w:t>
      </w:r>
      <w:r>
        <w:rPr>
          <w:rFonts w:hint="eastAsia" w:ascii="宋体" w:hAnsi="宋体" w:cs="宋体"/>
          <w:szCs w:val="21"/>
          <w:highlight w:val="none"/>
        </w:rPr>
        <w:t>违反</w:t>
      </w:r>
      <w:r>
        <w:rPr>
          <w:rFonts w:hint="eastAsia" w:ascii="宋体" w:hAnsi="宋体" w:cs="宋体"/>
          <w:bCs/>
          <w:szCs w:val="21"/>
          <w:highlight w:val="none"/>
        </w:rPr>
        <w:t>甲方</w:t>
      </w:r>
      <w:r>
        <w:rPr>
          <w:rFonts w:hint="eastAsia" w:ascii="宋体" w:hAnsi="宋体" w:cs="宋体"/>
          <w:szCs w:val="21"/>
          <w:highlight w:val="none"/>
        </w:rPr>
        <w:t>安全管理规定，甲方有权</w:t>
      </w:r>
      <w:r>
        <w:rPr>
          <w:rFonts w:hint="eastAsia" w:ascii="宋体" w:hAnsi="宋体" w:cs="宋体"/>
          <w:szCs w:val="21"/>
          <w:highlight w:val="none"/>
          <w:lang w:val="en-US" w:eastAsia="zh-CN"/>
        </w:rPr>
        <w:t>按照相关规定对乙方进行</w:t>
      </w:r>
      <w:r>
        <w:rPr>
          <w:rFonts w:hint="eastAsia" w:ascii="宋体" w:hAnsi="宋体" w:cs="宋体"/>
          <w:szCs w:val="21"/>
          <w:highlight w:val="none"/>
        </w:rPr>
        <w:t>处罚。</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8、乙方应</w:t>
      </w:r>
      <w:r>
        <w:rPr>
          <w:rFonts w:hint="eastAsia" w:ascii="宋体" w:hAnsi="宋体" w:cs="宋体"/>
          <w:szCs w:val="21"/>
          <w:highlight w:val="none"/>
        </w:rPr>
        <w:t>根据规定配备</w:t>
      </w:r>
      <w:r>
        <w:rPr>
          <w:rFonts w:hint="eastAsia" w:ascii="宋体" w:hAnsi="宋体" w:cs="宋体"/>
          <w:szCs w:val="21"/>
          <w:highlight w:val="none"/>
          <w:lang w:val="en-US" w:eastAsia="zh-CN"/>
        </w:rPr>
        <w:t>专（</w:t>
      </w:r>
      <w:r>
        <w:rPr>
          <w:rFonts w:hint="eastAsia" w:ascii="宋体" w:hAnsi="宋体" w:cs="宋体"/>
          <w:szCs w:val="21"/>
          <w:highlight w:val="none"/>
        </w:rPr>
        <w:t>兼</w:t>
      </w:r>
      <w:r>
        <w:rPr>
          <w:rFonts w:hint="eastAsia" w:ascii="宋体" w:hAnsi="宋体" w:cs="宋体"/>
          <w:szCs w:val="21"/>
          <w:highlight w:val="none"/>
          <w:lang w:eastAsia="zh-CN"/>
        </w:rPr>
        <w:t>）</w:t>
      </w:r>
      <w:r>
        <w:rPr>
          <w:rFonts w:hint="eastAsia" w:ascii="宋体" w:hAnsi="宋体" w:cs="宋体"/>
          <w:szCs w:val="21"/>
          <w:highlight w:val="none"/>
        </w:rPr>
        <w:t>职安全生产管理人员</w:t>
      </w:r>
      <w:r>
        <w:rPr>
          <w:rFonts w:hint="eastAsia" w:ascii="宋体" w:hAnsi="宋体" w:cs="宋体"/>
          <w:szCs w:val="21"/>
          <w:highlight w:val="none"/>
          <w:lang w:val="en-US" w:eastAsia="zh-CN"/>
        </w:rPr>
        <w:t>或指定作业现场负责人，全面负责其作业的现场安全生产管理，督促其员工按照法律规定及甲方相关规章制度安全作业。</w:t>
      </w:r>
      <w:r>
        <w:rPr>
          <w:rFonts w:hint="eastAsia" w:ascii="宋体" w:hAnsi="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9、乙方有权拒绝甲方的违章指挥和强令冒险作业；发现直接危及人身安全的紧急情况时，乙方有权停止作业或者在采取可能的应急措施后撤离作业场所，并立即报告甲方有关部门。</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10、在作业过程中发生生产安全事故的，乙方应当自行负责处理，甲方提供必要的协助。事故发生后，乙方应立即报告甲方有关部门，</w:t>
      </w:r>
      <w:r>
        <w:rPr>
          <w:rFonts w:hint="eastAsia" w:ascii="宋体" w:hAnsi="宋体" w:cs="宋体"/>
          <w:szCs w:val="21"/>
          <w:highlight w:val="none"/>
        </w:rPr>
        <w:t>及时开展事故抢险救援，妥善处理事故善后工作</w:t>
      </w:r>
      <w:r>
        <w:rPr>
          <w:rFonts w:hint="eastAsia" w:ascii="宋体" w:hAnsi="宋体" w:cs="宋体"/>
          <w:szCs w:val="21"/>
          <w:highlight w:val="none"/>
          <w:lang w:val="en-US" w:eastAsia="zh-CN"/>
        </w:rPr>
        <w:t>，并按国家或上级主管部门的规定进行上报。因乙方原因造成的安全生产责任事故，按照国家有关法律、法规对事故进行调查处理，承担相应的事故责任和经济责任，如果造成甲方经济损失或由甲方先行承担经济责任的，乙方应赔偿或承担甲方所遭受或承担的全部经济损失或责任。</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乙方的作业人员在进入</w:t>
      </w:r>
      <w:r>
        <w:rPr>
          <w:rFonts w:hint="eastAsia" w:ascii="宋体" w:hAnsi="宋体" w:cs="宋体"/>
          <w:szCs w:val="21"/>
          <w:highlight w:val="none"/>
          <w:lang w:val="en-US" w:eastAsia="zh-CN"/>
        </w:rPr>
        <w:t>甲方</w:t>
      </w:r>
      <w:r>
        <w:rPr>
          <w:rFonts w:hint="eastAsia" w:ascii="宋体" w:hAnsi="宋体" w:cs="宋体"/>
          <w:szCs w:val="21"/>
          <w:highlight w:val="none"/>
          <w:lang w:eastAsia="zh-CN"/>
        </w:rPr>
        <w:t>码头</w:t>
      </w:r>
      <w:r>
        <w:rPr>
          <w:rFonts w:hint="eastAsia" w:ascii="宋体" w:hAnsi="宋体" w:cs="宋体"/>
          <w:szCs w:val="21"/>
          <w:highlight w:val="none"/>
        </w:rPr>
        <w:t>时，</w:t>
      </w:r>
      <w:r>
        <w:rPr>
          <w:rFonts w:hint="eastAsia" w:ascii="宋体" w:hAnsi="宋体" w:cs="宋体"/>
          <w:szCs w:val="21"/>
          <w:highlight w:val="none"/>
          <w:lang w:val="en-US" w:eastAsia="zh-CN"/>
        </w:rPr>
        <w:t>必须</w:t>
      </w:r>
      <w:r>
        <w:rPr>
          <w:rFonts w:hint="eastAsia" w:ascii="宋体" w:hAnsi="宋体" w:cs="宋体"/>
          <w:szCs w:val="21"/>
          <w:highlight w:val="none"/>
        </w:rPr>
        <w:t>戴安全帽</w:t>
      </w:r>
      <w:r>
        <w:rPr>
          <w:rFonts w:hint="eastAsia" w:ascii="宋体" w:hAnsi="宋体" w:cs="宋体"/>
          <w:szCs w:val="21"/>
          <w:highlight w:val="none"/>
          <w:lang w:eastAsia="zh-CN"/>
        </w:rPr>
        <w:t>、穿反光衣服，</w:t>
      </w:r>
      <w:r>
        <w:rPr>
          <w:rFonts w:hint="eastAsia" w:ascii="宋体" w:hAnsi="宋体" w:cs="宋体"/>
          <w:szCs w:val="21"/>
          <w:highlight w:val="none"/>
        </w:rPr>
        <w:t>不准穿拖鞋、高跟鞋；严禁酒后进入甲方</w:t>
      </w:r>
      <w:r>
        <w:rPr>
          <w:rFonts w:hint="eastAsia" w:ascii="宋体" w:hAnsi="宋体" w:cs="宋体"/>
          <w:szCs w:val="21"/>
          <w:highlight w:val="none"/>
          <w:lang w:eastAsia="zh-CN"/>
        </w:rPr>
        <w:t>码头</w:t>
      </w:r>
      <w:r>
        <w:rPr>
          <w:rFonts w:hint="eastAsia" w:ascii="宋体" w:hAnsi="宋体" w:cs="宋体"/>
          <w:szCs w:val="21"/>
          <w:highlight w:val="none"/>
        </w:rPr>
        <w:t>作业，严禁带与生产</w:t>
      </w:r>
      <w:r>
        <w:rPr>
          <w:rFonts w:hint="eastAsia" w:ascii="宋体" w:hAnsi="宋体" w:cs="宋体"/>
          <w:szCs w:val="21"/>
          <w:highlight w:val="none"/>
          <w:lang w:val="en-US" w:eastAsia="zh-CN"/>
        </w:rPr>
        <w:t>作业</w:t>
      </w:r>
      <w:r>
        <w:rPr>
          <w:rFonts w:hint="eastAsia" w:ascii="宋体" w:hAnsi="宋体" w:cs="宋体"/>
          <w:szCs w:val="21"/>
          <w:highlight w:val="none"/>
        </w:rPr>
        <w:t>无关</w:t>
      </w:r>
      <w:r>
        <w:rPr>
          <w:rFonts w:hint="eastAsia" w:ascii="宋体" w:hAnsi="宋体" w:cs="宋体"/>
          <w:szCs w:val="21"/>
          <w:highlight w:val="none"/>
          <w:lang w:val="en-US" w:eastAsia="zh-CN"/>
        </w:rPr>
        <w:t>的</w:t>
      </w:r>
      <w:r>
        <w:rPr>
          <w:rFonts w:hint="eastAsia" w:ascii="宋体" w:hAnsi="宋体" w:cs="宋体"/>
          <w:szCs w:val="21"/>
          <w:highlight w:val="none"/>
        </w:rPr>
        <w:t>人员进入；乙方要根据甲方环保工作要求，做好甲方</w:t>
      </w:r>
      <w:r>
        <w:rPr>
          <w:rFonts w:hint="eastAsia" w:ascii="宋体" w:hAnsi="宋体" w:cs="宋体"/>
          <w:szCs w:val="21"/>
          <w:highlight w:val="none"/>
          <w:lang w:eastAsia="zh-CN"/>
        </w:rPr>
        <w:t>码头</w:t>
      </w:r>
      <w:r>
        <w:rPr>
          <w:rFonts w:hint="eastAsia" w:ascii="宋体" w:hAnsi="宋体" w:cs="宋体"/>
          <w:szCs w:val="21"/>
          <w:highlight w:val="none"/>
        </w:rPr>
        <w:t>环境卫生，避免出现污染环境事件，如有影响环保卫生的要及时采取措施。</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lang w:val="en-US" w:eastAsia="zh-CN"/>
        </w:rPr>
        <w:t>12、</w:t>
      </w:r>
      <w:r>
        <w:rPr>
          <w:rFonts w:hint="eastAsia" w:ascii="宋体" w:hAnsi="宋体" w:cs="宋体"/>
          <w:b/>
          <w:bCs/>
          <w:szCs w:val="21"/>
          <w:highlight w:val="none"/>
        </w:rPr>
        <w:t>乙方的作业人员在进入甲方</w:t>
      </w:r>
      <w:r>
        <w:rPr>
          <w:rFonts w:hint="eastAsia" w:ascii="宋体" w:hAnsi="宋体" w:cs="宋体"/>
          <w:b/>
          <w:bCs/>
          <w:szCs w:val="21"/>
          <w:highlight w:val="none"/>
          <w:lang w:eastAsia="zh-CN"/>
        </w:rPr>
        <w:t>码头</w:t>
      </w:r>
      <w:r>
        <w:rPr>
          <w:rFonts w:hint="eastAsia" w:ascii="宋体" w:hAnsi="宋体" w:cs="宋体"/>
          <w:b/>
          <w:bCs/>
          <w:szCs w:val="21"/>
          <w:highlight w:val="none"/>
        </w:rPr>
        <w:t>后，在指定</w:t>
      </w:r>
      <w:r>
        <w:rPr>
          <w:rFonts w:hint="eastAsia" w:ascii="宋体" w:hAnsi="宋体" w:cs="宋体"/>
          <w:b/>
          <w:bCs/>
          <w:szCs w:val="21"/>
          <w:highlight w:val="none"/>
          <w:lang w:val="en-US" w:eastAsia="zh-CN"/>
        </w:rPr>
        <w:t>作业</w:t>
      </w:r>
      <w:r>
        <w:rPr>
          <w:rFonts w:hint="eastAsia" w:ascii="宋体" w:hAnsi="宋体" w:cs="宋体"/>
          <w:b/>
          <w:bCs/>
          <w:szCs w:val="21"/>
          <w:highlight w:val="none"/>
        </w:rPr>
        <w:t>区域内活动；</w:t>
      </w:r>
      <w:r>
        <w:rPr>
          <w:rFonts w:hint="eastAsia" w:ascii="宋体" w:hAnsi="宋体" w:cs="宋体"/>
          <w:b/>
          <w:bCs/>
          <w:szCs w:val="21"/>
          <w:highlight w:val="none"/>
          <w:lang w:val="en-US" w:eastAsia="zh-CN"/>
        </w:rPr>
        <w:t>严禁挪用</w:t>
      </w:r>
      <w:r>
        <w:rPr>
          <w:rFonts w:hint="eastAsia" w:ascii="宋体" w:hAnsi="宋体" w:cs="宋体"/>
          <w:b/>
          <w:bCs/>
          <w:szCs w:val="21"/>
          <w:highlight w:val="none"/>
        </w:rPr>
        <w:t>甲方</w:t>
      </w:r>
      <w:r>
        <w:rPr>
          <w:rFonts w:hint="eastAsia" w:ascii="宋体" w:hAnsi="宋体" w:cs="宋体"/>
          <w:b/>
          <w:bCs/>
          <w:szCs w:val="21"/>
          <w:highlight w:val="none"/>
          <w:lang w:eastAsia="zh-CN"/>
        </w:rPr>
        <w:t>码头</w:t>
      </w:r>
      <w:r>
        <w:rPr>
          <w:rFonts w:hint="eastAsia" w:ascii="宋体" w:hAnsi="宋体" w:cs="宋体"/>
          <w:b/>
          <w:bCs/>
          <w:szCs w:val="21"/>
          <w:highlight w:val="none"/>
        </w:rPr>
        <w:t>消防</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安全防护</w:t>
      </w:r>
      <w:r>
        <w:rPr>
          <w:rFonts w:hint="eastAsia" w:ascii="宋体" w:hAnsi="宋体" w:cs="宋体"/>
          <w:b/>
          <w:bCs/>
          <w:szCs w:val="21"/>
          <w:highlight w:val="none"/>
        </w:rPr>
        <w:t>设施</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严禁私自接</w:t>
      </w:r>
      <w:r>
        <w:rPr>
          <w:rFonts w:hint="eastAsia" w:ascii="宋体" w:hAnsi="宋体" w:cs="宋体"/>
          <w:b/>
          <w:bCs/>
          <w:szCs w:val="21"/>
          <w:highlight w:val="none"/>
        </w:rPr>
        <w:t>电</w:t>
      </w:r>
      <w:r>
        <w:rPr>
          <w:rFonts w:hint="eastAsia" w:ascii="宋体" w:hAnsi="宋体" w:cs="宋体"/>
          <w:b/>
          <w:bCs/>
          <w:szCs w:val="21"/>
          <w:highlight w:val="none"/>
          <w:lang w:val="en-US" w:eastAsia="zh-CN"/>
        </w:rPr>
        <w:t>和</w:t>
      </w:r>
      <w:r>
        <w:rPr>
          <w:rFonts w:hint="eastAsia" w:ascii="宋体" w:hAnsi="宋体" w:cs="宋体"/>
          <w:b/>
          <w:bCs/>
          <w:szCs w:val="21"/>
          <w:highlight w:val="none"/>
        </w:rPr>
        <w:t>堵塞</w:t>
      </w:r>
      <w:r>
        <w:rPr>
          <w:rFonts w:hint="eastAsia" w:ascii="宋体" w:hAnsi="宋体" w:cs="宋体"/>
          <w:b/>
          <w:bCs/>
          <w:szCs w:val="21"/>
          <w:highlight w:val="none"/>
          <w:lang w:val="en-US" w:eastAsia="zh-CN"/>
        </w:rPr>
        <w:t>安全通道</w:t>
      </w:r>
      <w:r>
        <w:rPr>
          <w:rFonts w:hint="eastAsia" w:ascii="宋体" w:hAnsi="宋体" w:cs="宋体"/>
          <w:b/>
          <w:bCs/>
          <w:szCs w:val="21"/>
          <w:highlight w:val="non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13、乙方对其所承包业务过程中发生的安全事故承担全部法律责任，若甲方承担责任后有权向乙方追偿。</w:t>
      </w:r>
    </w:p>
    <w:p>
      <w:pPr>
        <w:keepNext w:val="0"/>
        <w:keepLines w:val="0"/>
        <w:pageBreakBefore w:val="0"/>
        <w:widowControl w:val="0"/>
        <w:kinsoku/>
        <w:wordWrap/>
        <w:overflowPunct/>
        <w:topLinePunct w:val="0"/>
        <w:autoSpaceDE/>
        <w:autoSpaceDN/>
        <w:bidi w:val="0"/>
        <w:adjustRightInd/>
        <w:snapToGrid/>
        <w:spacing w:after="120" w:line="400" w:lineRule="exact"/>
        <w:ind w:firstLine="422" w:firstLineChars="200"/>
        <w:textAlignment w:val="auto"/>
        <w:rPr>
          <w:rFonts w:hint="default" w:ascii="宋体" w:hAnsi="宋体" w:cs="宋体"/>
          <w:b/>
          <w:bCs/>
          <w:szCs w:val="21"/>
          <w:highlight w:val="none"/>
          <w:lang w:val="en-US" w:eastAsia="zh-CN"/>
        </w:rPr>
      </w:pPr>
      <w:r>
        <w:rPr>
          <w:rFonts w:hint="default" w:ascii="宋体" w:hAnsi="宋体" w:cs="宋体"/>
          <w:b/>
          <w:bCs/>
          <w:szCs w:val="21"/>
          <w:highlight w:val="none"/>
          <w:lang w:val="en-US" w:eastAsia="zh-CN"/>
        </w:rPr>
        <w:t>四、安全责任考核</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1.乙方在合同履行过程中未按照甲方要求进行作业的或乙方作业人员发生其他违规作业现象的，应按照甲方的相关规定进行处理。</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2.乙方在合同履行过程中发生事故，应按照“四不放过”原则跟进，并参照甲方的事故报告调查处理相关规定进行处理。由乙方原因造成的安全生产责任事故的，由乙方承担一切责任。</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3.事故责任及经济赔偿，因双方责任发生的生产安全事故，根据事故责任划分（以交警、安全管理部门或当地政府事故处理责任部门出具的事故责任判定书为准），由双方承担相应事故责任及经济赔偿。</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4.由于自然原因引起的人员伤亡、环境事故以及财产损失，后续相关费用由甲乙双方协商解决，防止事态扩大。如因乙方及乙方人员的原因造成甲方财产损失、人员伤害的，乙方应承担由此引起的一切损失（损失包括但不限于赔付损失、垫付损失、诉讼费、律师费、保全费、担保费、鉴定费、公证费等，该损失定义适用本合同）。</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5.乙方作业人员和管理人员出现以下情形之一的，甲方有权立即启动清退程序：</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5.1合同期内，作业人员因违章指挥、违规作业或违反劳动纪律等行为，导致发生重伤及以上责任事故的。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5.2违章冒险作业情节严重，存在较大亡人风险，且现场拒不停止作业的。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5.3合同期内，作业人员吸毒或携带违禁物品进入作业现场，经现场抽查或举报查实的。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5.4作业人员持用虚假证件、冒名顶替、伪造履历入职，或隐瞒重大职业健康禁忌，经查实的。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5.5合同期内，作业人员接连发生习惯性违章行为，屡教不改的。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5.6合同期内，作业人员因故意或过失，导致甲方遭受50万元及以上直接经济损失或造成负面舆情影响的。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5.7合同期内，专（兼）安全生产管理人员未按规定履行安全生产管理职责，存在未开展现场检查并形成检查记录、未开展安全教育并形成教育记录等履职不到位情形且不配合整改的。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5.8合同期内，管理人员未按公司合理要求落实整改或拒不整改的。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5.9发生其他法定禁止行为的。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6.乙方出现以下情形之一的，甲方有权立即启动清退程序：</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6.1合同期内，累计造成 2 名及以上人员重伤责任事故的。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6.2合同期内，造成 1 名及以上人员死亡责任事故的。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6.3合同期内，累计被查处 5 名及以上人员经常性严重违章行为的。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6.4合同期内造成事故，导致甲方遭受100万元及以上直接经济损失或造成负面舆情影响的。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6.5年度考核、连续 2 次季度考核或连续 3 次月度考核不合格经整改仍无法满足要求的。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6.6提供虚假资质材料、业绩证明，骗取准入资格或合作机会的。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6.7未按合同要求缴纳相关履约保证金，或保证金被扣减后未在规定时限内补足的。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6.8违反外包合同及安全协议约定，擅自转包、分包外包业务的。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6.9存在严重违法违规行为（如伪造设备检测报告），被行业主管部门列入失信名单的。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6.10拒绝接受甲方安全监管的。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6.11无正当理由，隐患整改不及时或拒不整改的。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6.12发生其他法定禁止行为的。</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7.黑名单管理</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7.1被清退的乙方员工，自清退之日起 5 年内不得参与甲方任何业务外包工作。</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7.2被清退的乙方及其主要负责人以及实际控制人、安全负责人、安全管理人员，以及对生产安全责任事故负有责任的人员一并纳入黑名单，自清退之日起 2年内不得参与甲方任何外包业务投标或合作。</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default" w:ascii="宋体" w:hAnsi="宋体" w:cs="宋体"/>
          <w:szCs w:val="21"/>
          <w:highlight w:val="none"/>
          <w:lang w:val="en-US" w:eastAsia="zh-CN"/>
        </w:rPr>
      </w:pPr>
      <w:r>
        <w:rPr>
          <w:rFonts w:hint="default" w:ascii="宋体" w:hAnsi="宋体" w:cs="宋体"/>
          <w:szCs w:val="21"/>
          <w:highlight w:val="none"/>
          <w:lang w:val="en-US" w:eastAsia="zh-CN"/>
        </w:rPr>
        <w:t>8.乙方人员有违反本协议约定的，甲方有权要求乙方承担所有损失，甲方有权根据实际情况决定是否解除合同。</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ascii="宋体" w:hAnsi="宋体" w:cs="宋体"/>
          <w:b w:val="0"/>
          <w:bCs/>
          <w:szCs w:val="21"/>
          <w:highlight w:val="none"/>
        </w:rPr>
      </w:pPr>
      <w:r>
        <w:rPr>
          <w:rFonts w:hint="eastAsia" w:ascii="宋体" w:hAnsi="宋体" w:cs="宋体"/>
          <w:b w:val="0"/>
          <w:bCs/>
          <w:szCs w:val="21"/>
          <w:highlight w:val="none"/>
          <w:lang w:val="en-US" w:eastAsia="zh-CN"/>
        </w:rPr>
        <w:t>四、</w:t>
      </w:r>
      <w:r>
        <w:rPr>
          <w:rFonts w:hint="eastAsia" w:ascii="宋体" w:hAnsi="宋体" w:cs="宋体"/>
          <w:b w:val="0"/>
          <w:bCs/>
          <w:szCs w:val="21"/>
          <w:highlight w:val="none"/>
        </w:rPr>
        <w:t>本协议</w:t>
      </w:r>
      <w:r>
        <w:rPr>
          <w:rFonts w:hint="eastAsia" w:ascii="宋体" w:hAnsi="宋体" w:cs="宋体"/>
          <w:b w:val="0"/>
          <w:bCs/>
          <w:szCs w:val="21"/>
          <w:highlight w:val="none"/>
          <w:lang w:val="en-US" w:eastAsia="zh-CN"/>
        </w:rPr>
        <w:t>可作为其它合同的附件，亦可单独签订</w:t>
      </w:r>
      <w:r>
        <w:rPr>
          <w:rFonts w:hint="eastAsia" w:ascii="宋体" w:hAnsi="宋体" w:cs="宋体"/>
          <w:b w:val="0"/>
          <w:bCs/>
          <w:szCs w:val="21"/>
          <w:highlight w:val="none"/>
        </w:rPr>
        <w:t>，具有同等法律效力。</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hint="eastAsia"/>
          <w:sz w:val="24"/>
          <w:highlight w:val="none"/>
        </w:rPr>
      </w:pPr>
      <w:r>
        <w:rPr>
          <w:rFonts w:hint="eastAsia" w:ascii="宋体" w:hAnsi="宋体" w:cs="宋体"/>
          <w:b w:val="0"/>
          <w:bCs/>
          <w:szCs w:val="21"/>
          <w:highlight w:val="none"/>
          <w:lang w:val="en-US" w:eastAsia="zh-CN"/>
        </w:rPr>
        <w:t>五</w:t>
      </w:r>
      <w:r>
        <w:rPr>
          <w:rFonts w:hint="eastAsia" w:ascii="宋体" w:hAnsi="宋体" w:cs="宋体"/>
          <w:b w:val="0"/>
          <w:bCs/>
          <w:szCs w:val="21"/>
          <w:highlight w:val="none"/>
        </w:rPr>
        <w:t>、本协议一式</w:t>
      </w:r>
      <w:r>
        <w:rPr>
          <w:rFonts w:hint="eastAsia" w:ascii="宋体" w:hAnsi="宋体" w:cs="宋体"/>
          <w:b w:val="0"/>
          <w:bCs/>
          <w:szCs w:val="21"/>
          <w:highlight w:val="none"/>
          <w:lang w:val="en-US" w:eastAsia="zh-CN"/>
        </w:rPr>
        <w:t>四</w:t>
      </w:r>
      <w:r>
        <w:rPr>
          <w:rFonts w:hint="eastAsia" w:ascii="宋体" w:hAnsi="宋体" w:cs="宋体"/>
          <w:b w:val="0"/>
          <w:bCs/>
          <w:szCs w:val="21"/>
          <w:highlight w:val="none"/>
        </w:rPr>
        <w:t>份，甲、乙双方各执</w:t>
      </w:r>
      <w:r>
        <w:rPr>
          <w:rFonts w:hint="eastAsia" w:ascii="宋体" w:hAnsi="宋体" w:cs="宋体"/>
          <w:b w:val="0"/>
          <w:bCs/>
          <w:szCs w:val="21"/>
          <w:highlight w:val="none"/>
          <w:lang w:val="en-US" w:eastAsia="zh-CN"/>
        </w:rPr>
        <w:t>二</w:t>
      </w:r>
      <w:r>
        <w:rPr>
          <w:rFonts w:hint="eastAsia" w:ascii="宋体" w:hAnsi="宋体" w:cs="宋体"/>
          <w:b w:val="0"/>
          <w:bCs/>
          <w:szCs w:val="21"/>
          <w:highlight w:val="none"/>
        </w:rPr>
        <w:t>份</w:t>
      </w:r>
      <w:r>
        <w:rPr>
          <w:rFonts w:hint="eastAsia"/>
          <w:highlight w:val="none"/>
          <w:lang w:eastAsia="zh-CN"/>
        </w:rPr>
        <w:t>，</w:t>
      </w:r>
      <w:r>
        <w:rPr>
          <w:rFonts w:hint="eastAsia"/>
          <w:highlight w:val="none"/>
          <w:lang w:val="en-US" w:eastAsia="zh-CN"/>
        </w:rPr>
        <w:t>自双方签字盖章之日起生效</w:t>
      </w:r>
      <w:r>
        <w:rPr>
          <w:rFonts w:hint="eastAsia" w:ascii="宋体" w:hAnsi="宋体" w:cs="宋体"/>
          <w:b w:val="0"/>
          <w:bCs/>
          <w:szCs w:val="21"/>
          <w:highlight w:val="none"/>
        </w:rPr>
        <w:t>。</w:t>
      </w:r>
      <w:r>
        <w:rPr>
          <w:rFonts w:hint="eastAsia" w:ascii="宋体" w:hAnsi="宋体" w:cs="宋体"/>
          <w:b/>
          <w:bCs/>
          <w:szCs w:val="21"/>
          <w:highlight w:val="none"/>
        </w:rPr>
        <w:t> </w:t>
      </w:r>
    </w:p>
    <w:p>
      <w:pPr>
        <w:spacing w:line="640" w:lineRule="exact"/>
        <w:ind w:firstLine="420" w:firstLineChars="200"/>
        <w:rPr>
          <w:sz w:val="21"/>
          <w:szCs w:val="21"/>
          <w:highlight w:val="none"/>
        </w:rPr>
      </w:pPr>
      <w:r>
        <w:rPr>
          <w:rFonts w:hint="eastAsia"/>
          <w:sz w:val="21"/>
          <w:szCs w:val="21"/>
          <w:highlight w:val="none"/>
        </w:rPr>
        <w:t xml:space="preserve">甲方（盖章）：                      </w:t>
      </w:r>
      <w:r>
        <w:rPr>
          <w:rFonts w:hint="eastAsia"/>
          <w:sz w:val="21"/>
          <w:szCs w:val="21"/>
          <w:highlight w:val="none"/>
          <w:lang w:val="en-US" w:eastAsia="zh-CN"/>
        </w:rPr>
        <w:t xml:space="preserve">       </w:t>
      </w:r>
      <w:r>
        <w:rPr>
          <w:rFonts w:hint="eastAsia"/>
          <w:sz w:val="21"/>
          <w:szCs w:val="21"/>
          <w:highlight w:val="none"/>
        </w:rPr>
        <w:t>乙方（盖章）：</w:t>
      </w:r>
    </w:p>
    <w:p>
      <w:pPr>
        <w:spacing w:line="640" w:lineRule="exact"/>
        <w:ind w:firstLine="420" w:firstLineChars="200"/>
        <w:rPr>
          <w:sz w:val="21"/>
          <w:szCs w:val="21"/>
          <w:highlight w:val="none"/>
        </w:rPr>
      </w:pPr>
      <w:r>
        <w:rPr>
          <w:rFonts w:hint="eastAsia"/>
          <w:sz w:val="21"/>
          <w:szCs w:val="21"/>
          <w:highlight w:val="none"/>
        </w:rPr>
        <w:t xml:space="preserve">法定代表人或授权代表（签字）：        </w:t>
      </w:r>
      <w:r>
        <w:rPr>
          <w:rFonts w:hint="eastAsia"/>
          <w:sz w:val="21"/>
          <w:szCs w:val="21"/>
          <w:highlight w:val="none"/>
          <w:lang w:val="en-US" w:eastAsia="zh-CN"/>
        </w:rPr>
        <w:t xml:space="preserve"> </w:t>
      </w: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法定代表人或授权代表（签字）：                 </w:t>
      </w:r>
      <w:r>
        <w:rPr>
          <w:sz w:val="21"/>
          <w:szCs w:val="21"/>
          <w:highlight w:val="none"/>
        </w:rPr>
        <w:t xml:space="preserve"> </w:t>
      </w:r>
    </w:p>
    <w:p>
      <w:pPr>
        <w:spacing w:line="640" w:lineRule="exact"/>
        <w:ind w:firstLine="5040" w:firstLineChars="2400"/>
        <w:rPr>
          <w:rFonts w:hint="eastAsia"/>
          <w:sz w:val="21"/>
          <w:szCs w:val="21"/>
          <w:highlight w:val="none"/>
        </w:rPr>
      </w:pPr>
      <w:r>
        <w:rPr>
          <w:rFonts w:hint="eastAsia"/>
          <w:sz w:val="21"/>
          <w:szCs w:val="21"/>
          <w:highlight w:val="none"/>
          <w:lang w:val="en-US" w:eastAsia="zh-CN"/>
        </w:rPr>
        <w:t>签订日期；</w:t>
      </w:r>
      <w:r>
        <w:rPr>
          <w:rFonts w:hint="eastAsia"/>
          <w:sz w:val="21"/>
          <w:szCs w:val="21"/>
          <w:highlight w:val="none"/>
        </w:rPr>
        <w:t xml:space="preserve">  年 </w:t>
      </w:r>
      <w:r>
        <w:rPr>
          <w:rFonts w:hint="eastAsia"/>
          <w:sz w:val="21"/>
          <w:szCs w:val="21"/>
          <w:highlight w:val="none"/>
          <w:lang w:val="en-US" w:eastAsia="zh-CN"/>
        </w:rPr>
        <w:t xml:space="preserve">  </w:t>
      </w:r>
      <w:r>
        <w:rPr>
          <w:rFonts w:hint="eastAsia"/>
          <w:sz w:val="21"/>
          <w:szCs w:val="21"/>
          <w:highlight w:val="none"/>
        </w:rPr>
        <w:t> </w:t>
      </w:r>
      <w:r>
        <w:rPr>
          <w:rFonts w:hint="eastAsia"/>
          <w:sz w:val="21"/>
          <w:szCs w:val="21"/>
          <w:highlight w:val="none"/>
          <w:lang w:val="en-US" w:eastAsia="zh-CN"/>
        </w:rPr>
        <w:t xml:space="preserve"> </w:t>
      </w:r>
      <w:r>
        <w:rPr>
          <w:rFonts w:hint="eastAsia"/>
          <w:sz w:val="21"/>
          <w:szCs w:val="21"/>
          <w:highlight w:val="none"/>
        </w:rPr>
        <w:t>月</w:t>
      </w:r>
      <w:r>
        <w:rPr>
          <w:rFonts w:hint="eastAsia"/>
          <w:sz w:val="21"/>
          <w:szCs w:val="21"/>
          <w:highlight w:val="none"/>
          <w:lang w:val="en-US" w:eastAsia="zh-CN"/>
        </w:rPr>
        <w:t xml:space="preserve">    </w:t>
      </w:r>
      <w:r>
        <w:rPr>
          <w:rFonts w:hint="eastAsia"/>
          <w:sz w:val="21"/>
          <w:szCs w:val="21"/>
          <w:highlight w:val="none"/>
        </w:rPr>
        <w:t>日</w:t>
      </w:r>
    </w:p>
    <w:p>
      <w:pPr>
        <w:pStyle w:val="2"/>
        <w:pageBreakBefore/>
        <w:ind w:left="0" w:leftChars="0" w:firstLine="0" w:firstLineChars="0"/>
        <w:rPr>
          <w:rFonts w:hint="eastAsia" w:ascii="宋体" w:hAnsi="宋体" w:eastAsia="宋体" w:cs="宋体"/>
          <w:b/>
          <w:bCs/>
          <w:sz w:val="28"/>
          <w:szCs w:val="28"/>
          <w:highlight w:val="none"/>
        </w:rPr>
      </w:pPr>
      <w:r>
        <w:rPr>
          <w:rFonts w:hint="eastAsia" w:ascii="宋体" w:hAnsi="宋体" w:eastAsia="宋体" w:cs="宋体"/>
          <w:b/>
          <w:bCs/>
          <w:sz w:val="28"/>
          <w:szCs w:val="28"/>
        </w:rPr>
        <w:t>附件</w:t>
      </w:r>
      <w:r>
        <w:rPr>
          <w:rFonts w:hint="eastAsia" w:ascii="宋体" w:hAnsi="宋体" w:cs="宋体"/>
          <w:b/>
          <w:bCs/>
          <w:sz w:val="28"/>
          <w:szCs w:val="28"/>
          <w:lang w:val="en-US" w:eastAsia="zh-CN"/>
        </w:rPr>
        <w:t>4</w:t>
      </w:r>
      <w:r>
        <w:rPr>
          <w:rFonts w:hint="eastAsia" w:ascii="宋体" w:hAnsi="宋体" w:eastAsia="宋体" w:cs="宋体"/>
          <w:b/>
          <w:bCs/>
          <w:sz w:val="28"/>
          <w:szCs w:val="28"/>
        </w:rPr>
        <w:t>：</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合作伙伴合规承诺书</w:t>
      </w:r>
    </w:p>
    <w:p>
      <w:pPr>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为满足</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kern w:val="0"/>
          <w:szCs w:val="21"/>
          <w14:textFill>
            <w14:solidFill>
              <w14:schemeClr w14:val="tx1"/>
            </w14:solidFill>
          </w14:textFill>
        </w:rPr>
        <w:t>合规管理要求，</w:t>
      </w:r>
      <w:r>
        <w:rPr>
          <w:rFonts w:hint="eastAsia" w:cs="宋体" w:asciiTheme="minorEastAsia" w:hAnsiTheme="minorEastAsia" w:eastAsiaTheme="minorEastAsia"/>
          <w:color w:val="000000" w:themeColor="text1"/>
          <w:szCs w:val="21"/>
          <w14:textFill>
            <w14:solidFill>
              <w14:schemeClr w14:val="tx1"/>
            </w14:solidFill>
          </w14:textFill>
        </w:rPr>
        <w:t>规范本公司</w:t>
      </w:r>
      <w:r>
        <w:rPr>
          <w:rFonts w:hint="eastAsia" w:cs="宋体" w:asciiTheme="minorEastAsia" w:hAnsiTheme="minorEastAsia" w:eastAsiaTheme="minorEastAsia"/>
          <w:color w:val="000000" w:themeColor="text1"/>
          <w:kern w:val="0"/>
          <w:szCs w:val="21"/>
          <w14:textFill>
            <w14:solidFill>
              <w14:schemeClr w14:val="tx1"/>
            </w14:solidFill>
          </w14:textFill>
        </w:rPr>
        <w:t>市场交易行为，促进公平、公正交易，本公司特作出以下承诺：</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1.本公司理解</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合规管理需求，在合作范围内遵守</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对第三方的合规管理要求。</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2.本公司具有合同订立的主体资格，具有良好的资信和履约能力，能够有效履行合同义务。</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3.本公司严格遵守国家法律法规，恪守商业道德和职业道德规范，不从事并抵制任何不廉洁行为，严格履行以下合规义务：</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（一）本公司员工严格遵守《中华人民共和国反不正当竞争法》等有关商业贿赂行为的禁止性规定，坚决抵制商业贿赂。</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（二）本公司员工不得给予</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及相关单位或个人的任何不正当馈赠。</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（三）本公司员工不得接受</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及相关单位或个人的任何不正当馈赠。</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（四）本公司员工不得参加</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及有关单位安排的可能影响公正执行公务的宴请、旅游、考察等活动。</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（五）本公司员工不得从事其他可能影响廉洁商业的行为。</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4.本公司坚持诚信商业行为，依法依约保守</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的商业秘密。</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5.本公司严守缔约精神，全面履行合同义务，不擅自变更、中止以及不履行合同，发生履约突发事件时将当及时通知</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温州港口服务有限公 </w:t>
      </w:r>
      <w:r>
        <w:rPr>
          <w:rFonts w:hint="eastAsia" w:cs="宋体"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6.本公司同意在合同目的范围内配合</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的合规检查，不得隐瞒可能造成</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利益受损的信息。</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7.本公司承诺对本承诺书执行情况进行监督检查，本公司及员工未遵守承诺事项，本公司承诺自愿赔偿由此给</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造成的损失，或按相关合同约定承担违约责任，且</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有权终止相关合同。</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本承诺函一式</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四</w:t>
      </w:r>
      <w:r>
        <w:rPr>
          <w:rFonts w:hint="eastAsia" w:cs="宋体" w:asciiTheme="minorEastAsia" w:hAnsiTheme="minorEastAsia" w:eastAsiaTheme="minorEastAsia"/>
          <w:color w:val="000000" w:themeColor="text1"/>
          <w:szCs w:val="21"/>
          <w14:textFill>
            <w14:solidFill>
              <w14:schemeClr w14:val="tx1"/>
            </w14:solidFill>
          </w14:textFill>
        </w:rPr>
        <w:t>份，经承诺人签字/盖章后生效，由承诺人和</w:t>
      </w:r>
      <w:r>
        <w:rPr>
          <w:rFonts w:hint="eastAsia" w:cs="宋体" w:asciiTheme="minorEastAsia" w:hAnsiTheme="minorEastAsia" w:eastAsiaTheme="minorEastAsia"/>
          <w:color w:val="000000" w:themeColor="text1"/>
          <w:szCs w:val="21"/>
          <w:u w:val="single"/>
          <w14:textFill>
            <w14:solidFill>
              <w14:schemeClr w14:val="tx1"/>
            </w14:solidFill>
          </w14:textFill>
        </w:rPr>
        <w:t>温州港口服务有限公司</w:t>
      </w:r>
      <w:r>
        <w:rPr>
          <w:rFonts w:hint="eastAsia" w:cs="宋体" w:asciiTheme="minorEastAsia" w:hAnsiTheme="minorEastAsia" w:eastAsiaTheme="minorEastAsia"/>
          <w:color w:val="000000" w:themeColor="text1"/>
          <w:szCs w:val="21"/>
          <w14:textFill>
            <w14:solidFill>
              <w14:schemeClr w14:val="tx1"/>
            </w14:solidFill>
          </w14:textFill>
        </w:rPr>
        <w:t>各保留</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二</w:t>
      </w:r>
      <w:r>
        <w:rPr>
          <w:rFonts w:hint="eastAsia" w:cs="宋体" w:asciiTheme="minorEastAsia" w:hAnsiTheme="minorEastAsia" w:eastAsiaTheme="minorEastAsia"/>
          <w:color w:val="000000" w:themeColor="text1"/>
          <w:szCs w:val="21"/>
          <w14:textFill>
            <w14:solidFill>
              <w14:schemeClr w14:val="tx1"/>
            </w14:solidFill>
          </w14:textFill>
        </w:rPr>
        <w:t>份。</w:t>
      </w:r>
    </w:p>
    <w:p>
      <w:pPr>
        <w:spacing w:line="360" w:lineRule="auto"/>
        <w:jc w:val="center"/>
        <w:rPr>
          <w:rFonts w:hint="eastAsia" w:cs="宋体" w:asciiTheme="minorEastAsia" w:hAnsiTheme="minorEastAsia" w:eastAsiaTheme="minorEastAsia"/>
          <w:szCs w:val="21"/>
        </w:rPr>
      </w:pPr>
    </w:p>
    <w:p>
      <w:pPr>
        <w:spacing w:line="360" w:lineRule="auto"/>
        <w:jc w:val="center"/>
        <w:rPr>
          <w:rFonts w:hint="eastAsia"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                          承诺人（签字/盖章）：</w:t>
      </w:r>
      <w:r>
        <w:rPr>
          <w:rFonts w:hint="eastAsia" w:cs="宋体" w:asciiTheme="minorEastAsia" w:hAnsiTheme="minorEastAsia" w:eastAsiaTheme="minorEastAsia"/>
          <w:szCs w:val="21"/>
          <w:u w:val="single"/>
        </w:rPr>
        <w:t xml:space="preserve">            </w:t>
      </w:r>
    </w:p>
    <w:p>
      <w:pPr>
        <w:pStyle w:val="12"/>
        <w:spacing w:line="36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bookmarkEnd w:id="47"/>
    <w:p>
      <w:pPr>
        <w:pStyle w:val="15"/>
        <w:widowControl/>
        <w:spacing w:before="156" w:after="156" w:line="360" w:lineRule="auto"/>
        <w:rPr>
          <w:rFonts w:hAnsi="宋体" w:cs="宋体"/>
          <w:sz w:val="21"/>
          <w:szCs w:val="21"/>
        </w:rPr>
      </w:pPr>
      <w:bookmarkStart w:id="48" w:name="_Toc80911909"/>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p>
    <w:p>
      <w:pPr>
        <w:widowControl/>
        <w:jc w:val="center"/>
        <w:rPr>
          <w:rFonts w:hint="eastAsia" w:ascii="宋体" w:hAnsi="宋体" w:cs="宋体"/>
          <w:b/>
          <w:sz w:val="32"/>
          <w:szCs w:val="32"/>
        </w:rPr>
      </w:pPr>
      <w:r>
        <w:rPr>
          <w:rFonts w:hint="eastAsia" w:ascii="宋体" w:hAnsi="宋体" w:cs="宋体"/>
          <w:b/>
          <w:sz w:val="32"/>
          <w:szCs w:val="32"/>
        </w:rPr>
        <w:t>第六章  投标文件格式</w:t>
      </w:r>
      <w:bookmarkEnd w:id="48"/>
    </w:p>
    <w:p>
      <w:pPr>
        <w:snapToGrid w:val="0"/>
        <w:spacing w:before="156" w:after="156"/>
        <w:textAlignment w:val="baseline"/>
        <w:rPr>
          <w:rFonts w:hint="eastAsia" w:ascii="宋体" w:hAnsi="宋体" w:cs="宋体"/>
          <w:szCs w:val="21"/>
        </w:rPr>
      </w:pPr>
      <w:r>
        <w:rPr>
          <w:rFonts w:hint="eastAsia" w:ascii="宋体" w:hAnsi="宋体" w:cs="宋体"/>
          <w:szCs w:val="21"/>
        </w:rPr>
        <w:t>（资格审查文件封面，供参考）</w:t>
      </w:r>
    </w:p>
    <w:p>
      <w:pPr>
        <w:snapToGrid w:val="0"/>
        <w:textAlignment w:val="baseline"/>
        <w:rPr>
          <w:rFonts w:hint="eastAsia" w:ascii="宋体" w:hAnsi="宋体" w:cs="宋体"/>
          <w:szCs w:val="21"/>
        </w:rPr>
      </w:pPr>
    </w:p>
    <w:p>
      <w:pPr>
        <w:snapToGrid w:val="0"/>
        <w:textAlignment w:val="baseline"/>
        <w:rPr>
          <w:rFonts w:hint="eastAsia" w:ascii="宋体" w:hAnsi="宋体" w:cs="宋体"/>
          <w:szCs w:val="21"/>
        </w:rPr>
      </w:pPr>
    </w:p>
    <w:p>
      <w:pPr>
        <w:snapToGrid w:val="0"/>
        <w:jc w:val="center"/>
        <w:textAlignment w:val="baseline"/>
        <w:rPr>
          <w:rFonts w:hint="eastAsia" w:ascii="宋体" w:hAnsi="宋体" w:cs="宋体"/>
          <w:szCs w:val="21"/>
        </w:rPr>
      </w:pPr>
      <w:r>
        <w:rPr>
          <w:rFonts w:hint="eastAsia" w:ascii="宋体" w:hAnsi="宋体" w:cs="宋体"/>
          <w:szCs w:val="21"/>
        </w:rPr>
        <w:t>（项目名称）投标文件</w:t>
      </w:r>
    </w:p>
    <w:p>
      <w:pPr>
        <w:pStyle w:val="12"/>
        <w:snapToGrid w:val="0"/>
        <w:ind w:firstLine="210"/>
        <w:textAlignment w:val="baseline"/>
        <w:rPr>
          <w:rFonts w:hint="eastAsia" w:ascii="宋体" w:hAnsi="宋体" w:cs="宋体"/>
          <w:szCs w:val="21"/>
        </w:rPr>
      </w:pPr>
    </w:p>
    <w:p>
      <w:pPr>
        <w:pStyle w:val="12"/>
        <w:snapToGrid w:val="0"/>
        <w:ind w:firstLine="28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snapToGrid w:val="0"/>
        <w:spacing w:line="360" w:lineRule="auto"/>
        <w:jc w:val="center"/>
        <w:textAlignment w:val="baseline"/>
        <w:rPr>
          <w:rFonts w:hint="eastAsia" w:ascii="宋体" w:hAnsi="宋体" w:cs="宋体"/>
          <w:sz w:val="20"/>
          <w:szCs w:val="21"/>
        </w:rPr>
      </w:pPr>
      <w:r>
        <w:rPr>
          <w:rFonts w:hint="eastAsia" w:ascii="宋体" w:hAnsi="宋体" w:cs="宋体"/>
          <w:sz w:val="52"/>
          <w:szCs w:val="52"/>
        </w:rPr>
        <w:t>资格审查文件</w:t>
      </w: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snapToGrid w:val="0"/>
        <w:spacing w:line="360" w:lineRule="auto"/>
        <w:textAlignment w:val="baseline"/>
        <w:rPr>
          <w:rFonts w:hint="eastAsia" w:ascii="宋体" w:hAnsi="宋体" w:cs="宋体"/>
          <w:sz w:val="20"/>
          <w:szCs w:val="21"/>
        </w:rPr>
      </w:pPr>
    </w:p>
    <w:p>
      <w:pPr>
        <w:snapToGrid w:val="0"/>
        <w:jc w:val="center"/>
        <w:textAlignment w:val="baseline"/>
        <w:rPr>
          <w:rFonts w:hint="eastAsia" w:ascii="宋体" w:hAnsi="宋体" w:cs="宋体"/>
          <w:sz w:val="28"/>
          <w:szCs w:val="28"/>
        </w:rPr>
      </w:pPr>
      <w:r>
        <w:rPr>
          <w:rFonts w:hint="eastAsia" w:ascii="宋体" w:hAnsi="宋体" w:cs="宋体"/>
          <w:sz w:val="28"/>
          <w:szCs w:val="28"/>
        </w:rPr>
        <w:t>投标人：（盖单位章）</w:t>
      </w:r>
    </w:p>
    <w:p>
      <w:pPr>
        <w:snapToGrid w:val="0"/>
        <w:textAlignment w:val="baseline"/>
        <w:rPr>
          <w:rFonts w:hint="eastAsia" w:ascii="宋体" w:hAnsi="宋体" w:cs="宋体"/>
          <w:sz w:val="28"/>
          <w:szCs w:val="28"/>
          <w:u w:val="single"/>
        </w:rPr>
      </w:pPr>
    </w:p>
    <w:p>
      <w:pPr>
        <w:snapToGrid w:val="0"/>
        <w:jc w:val="center"/>
        <w:textAlignment w:val="baseline"/>
        <w:rPr>
          <w:rFonts w:hint="eastAsia" w:ascii="宋体" w:hAnsi="宋体" w:cs="宋体"/>
          <w:sz w:val="28"/>
          <w:szCs w:val="28"/>
        </w:rPr>
      </w:pPr>
      <w:r>
        <w:rPr>
          <w:rFonts w:hint="eastAsia" w:ascii="宋体" w:hAnsi="宋体" w:cs="宋体"/>
          <w:sz w:val="28"/>
          <w:szCs w:val="28"/>
        </w:rPr>
        <w:t>法定代表人或其授权委托代表：（签字或盖章）</w:t>
      </w:r>
    </w:p>
    <w:p>
      <w:pPr>
        <w:snapToGrid w:val="0"/>
        <w:textAlignment w:val="baseline"/>
        <w:rPr>
          <w:rFonts w:hint="eastAsia" w:ascii="宋体" w:hAnsi="宋体" w:cs="宋体"/>
          <w:sz w:val="28"/>
          <w:szCs w:val="28"/>
        </w:rPr>
      </w:pPr>
    </w:p>
    <w:p>
      <w:pPr>
        <w:snapToGrid w:val="0"/>
        <w:spacing w:before="156" w:beforeLines="50" w:after="50" w:line="360" w:lineRule="auto"/>
        <w:jc w:val="center"/>
        <w:outlineLvl w:val="1"/>
        <w:rPr>
          <w:rFonts w:hint="eastAsia" w:ascii="宋体" w:hAnsi="宋体" w:cs="宋体"/>
          <w:sz w:val="28"/>
          <w:szCs w:val="28"/>
        </w:rPr>
      </w:pPr>
      <w:r>
        <w:rPr>
          <w:rFonts w:hint="eastAsia" w:ascii="宋体" w:hAnsi="宋体" w:cs="宋体"/>
          <w:sz w:val="28"/>
          <w:szCs w:val="28"/>
        </w:rPr>
        <w:t>年   月   日</w:t>
      </w:r>
    </w:p>
    <w:p>
      <w:pPr>
        <w:widowControl/>
        <w:adjustRightInd w:val="0"/>
        <w:snapToGrid w:val="0"/>
        <w:spacing w:line="360" w:lineRule="auto"/>
        <w:jc w:val="left"/>
        <w:rPr>
          <w:rFonts w:hint="eastAsia"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附件一-1</w:t>
      </w:r>
    </w:p>
    <w:p>
      <w:pPr>
        <w:snapToGrid w:val="0"/>
        <w:spacing w:line="380" w:lineRule="exact"/>
        <w:jc w:val="left"/>
        <w:textAlignment w:val="baseline"/>
        <w:rPr>
          <w:rFonts w:hint="eastAsia" w:ascii="宋体" w:hAnsi="宋体" w:cs="宋体"/>
          <w:b/>
          <w:sz w:val="24"/>
        </w:rPr>
      </w:pPr>
    </w:p>
    <w:p>
      <w:pPr>
        <w:snapToGrid w:val="0"/>
        <w:spacing w:line="380" w:lineRule="exact"/>
        <w:jc w:val="center"/>
        <w:textAlignment w:val="baseline"/>
        <w:rPr>
          <w:rFonts w:hint="eastAsia" w:ascii="宋体" w:hAnsi="宋体" w:cs="宋体"/>
          <w:b/>
          <w:sz w:val="28"/>
          <w:szCs w:val="28"/>
        </w:rPr>
      </w:pPr>
      <w:r>
        <w:rPr>
          <w:rFonts w:hint="eastAsia" w:ascii="宋体" w:hAnsi="宋体" w:cs="宋体"/>
          <w:b/>
          <w:sz w:val="28"/>
          <w:szCs w:val="28"/>
        </w:rPr>
        <w:t>法定代表人身份证明</w:t>
      </w:r>
    </w:p>
    <w:p>
      <w:pPr>
        <w:snapToGrid w:val="0"/>
        <w:textAlignment w:val="baseline"/>
        <w:rPr>
          <w:rFonts w:hint="eastAsia" w:ascii="宋体" w:hAnsi="宋体" w:cs="宋体"/>
          <w:kern w:val="0"/>
          <w:sz w:val="28"/>
          <w:szCs w:val="28"/>
        </w:rPr>
      </w:pP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投标人名称：</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单位性质：</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地址：</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成立时间：   年   月    日</w:t>
      </w:r>
      <w:r>
        <w:rPr>
          <w:rFonts w:hint="eastAsia" w:ascii="宋体" w:hAnsi="宋体" w:cs="宋体"/>
          <w:kern w:val="0"/>
          <w:szCs w:val="21"/>
        </w:rPr>
        <w:tab/>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经营期限：</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姓名：      性别：         年龄：       职务：</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系：             （投标人名称）的法定代表人</w:t>
      </w:r>
    </w:p>
    <w:p>
      <w:pPr>
        <w:snapToGrid w:val="0"/>
        <w:spacing w:line="440" w:lineRule="exact"/>
        <w:textAlignment w:val="baseline"/>
        <w:rPr>
          <w:rFonts w:hint="eastAsia" w:ascii="宋体" w:hAnsi="宋体" w:cs="宋体"/>
          <w:kern w:val="0"/>
          <w:szCs w:val="21"/>
        </w:rPr>
      </w:pPr>
      <w:r>
        <w:rPr>
          <w:rFonts w:hint="eastAsia" w:ascii="宋体" w:hAnsi="宋体" w:cs="宋体"/>
          <w:kern w:val="0"/>
          <w:szCs w:val="21"/>
        </w:rPr>
        <w:t>特此证明。</w:t>
      </w:r>
    </w:p>
    <w:p>
      <w:pPr>
        <w:snapToGrid w:val="0"/>
        <w:spacing w:line="440" w:lineRule="exact"/>
        <w:textAlignment w:val="baseline"/>
        <w:rPr>
          <w:rFonts w:hint="eastAsia" w:ascii="宋体" w:hAnsi="宋体" w:cs="宋体"/>
          <w:kern w:val="0"/>
          <w:szCs w:val="21"/>
        </w:rPr>
      </w:pPr>
    </w:p>
    <w:p>
      <w:pPr>
        <w:snapToGrid w:val="0"/>
        <w:spacing w:line="440" w:lineRule="exact"/>
        <w:textAlignment w:val="baseline"/>
        <w:rPr>
          <w:rFonts w:hint="eastAsia" w:ascii="宋体" w:hAnsi="宋体" w:cs="宋体"/>
          <w:kern w:val="0"/>
          <w:szCs w:val="21"/>
        </w:rPr>
      </w:pPr>
    </w:p>
    <w:p>
      <w:pPr>
        <w:wordWrap w:val="0"/>
        <w:snapToGrid w:val="0"/>
        <w:spacing w:line="440" w:lineRule="exact"/>
        <w:jc w:val="right"/>
        <w:textAlignment w:val="baseline"/>
        <w:rPr>
          <w:rFonts w:hint="eastAsia" w:ascii="宋体" w:hAnsi="宋体" w:cs="宋体"/>
          <w:kern w:val="0"/>
          <w:szCs w:val="21"/>
        </w:rPr>
      </w:pPr>
      <w:r>
        <w:rPr>
          <w:rFonts w:hint="eastAsia" w:ascii="宋体" w:hAnsi="宋体" w:cs="宋体"/>
          <w:kern w:val="0"/>
          <w:szCs w:val="21"/>
        </w:rPr>
        <w:t xml:space="preserve">投标人：（盖单位章）                      </w:t>
      </w:r>
    </w:p>
    <w:p>
      <w:pPr>
        <w:wordWrap w:val="0"/>
        <w:snapToGrid w:val="0"/>
        <w:spacing w:line="440" w:lineRule="exact"/>
        <w:jc w:val="right"/>
        <w:textAlignment w:val="baseline"/>
        <w:rPr>
          <w:rFonts w:hint="eastAsia" w:ascii="宋体" w:hAnsi="宋体" w:cs="宋体"/>
          <w:kern w:val="0"/>
          <w:szCs w:val="21"/>
        </w:rPr>
      </w:pPr>
      <w:r>
        <w:rPr>
          <w:rFonts w:hint="eastAsia" w:ascii="宋体" w:hAnsi="宋体" w:cs="宋体"/>
          <w:kern w:val="0"/>
          <w:szCs w:val="21"/>
        </w:rPr>
        <w:t xml:space="preserve">日  期：   年   月   日                   </w:t>
      </w:r>
    </w:p>
    <w:p>
      <w:pPr>
        <w:snapToGrid w:val="0"/>
        <w:jc w:val="left"/>
        <w:textAlignment w:val="baseline"/>
        <w:rPr>
          <w:rFonts w:hint="eastAsia" w:ascii="宋体" w:hAnsi="宋体" w:cs="宋体"/>
          <w:kern w:val="0"/>
          <w:sz w:val="28"/>
          <w:szCs w:val="28"/>
        </w:rPr>
      </w:pPr>
    </w:p>
    <w:p>
      <w:pPr>
        <w:snapToGrid w:val="0"/>
        <w:spacing w:line="380" w:lineRule="exact"/>
        <w:textAlignment w:val="baseline"/>
        <w:rPr>
          <w:rFonts w:hint="eastAsia" w:ascii="宋体" w:hAnsi="宋体" w:cs="宋体"/>
          <w:b/>
          <w:sz w:val="28"/>
          <w:szCs w:val="28"/>
        </w:rPr>
      </w:pPr>
      <w:r>
        <w:rPr>
          <w:rFonts w:hint="eastAsia" w:ascii="宋体" w:hAnsi="宋体" w:cs="宋体"/>
          <w:b/>
          <w:sz w:val="28"/>
          <w:szCs w:val="28"/>
        </w:rPr>
        <w:t>附：法定代表人身份证明</w:t>
      </w:r>
    </w:p>
    <w:p>
      <w:pPr>
        <w:snapToGrid w:val="0"/>
        <w:spacing w:line="380" w:lineRule="exact"/>
        <w:textAlignment w:val="baseline"/>
        <w:rPr>
          <w:rFonts w:hint="eastAsia" w:ascii="宋体" w:hAnsi="宋体" w:cs="宋体"/>
          <w:b/>
          <w:sz w:val="28"/>
          <w:szCs w:val="28"/>
        </w:rPr>
      </w:pPr>
    </w:p>
    <w:tbl>
      <w:tblPr>
        <w:tblStyle w:val="28"/>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128" w:type="dxa"/>
            <w:noWrap/>
          </w:tcPr>
          <w:p>
            <w:pPr>
              <w:snapToGrid w:val="0"/>
              <w:spacing w:line="440" w:lineRule="exact"/>
              <w:textAlignment w:val="baseline"/>
              <w:rPr>
                <w:rFonts w:hint="eastAsia" w:ascii="宋体" w:hAnsi="宋体" w:cs="宋体"/>
                <w:sz w:val="28"/>
                <w:szCs w:val="28"/>
              </w:rPr>
            </w:pPr>
          </w:p>
          <w:p>
            <w:pPr>
              <w:snapToGrid w:val="0"/>
              <w:spacing w:line="440" w:lineRule="exact"/>
              <w:textAlignment w:val="baseline"/>
              <w:rPr>
                <w:rFonts w:hint="eastAsia" w:ascii="宋体" w:hAnsi="宋体" w:cs="宋体"/>
                <w:sz w:val="28"/>
                <w:szCs w:val="28"/>
              </w:rPr>
            </w:pPr>
          </w:p>
          <w:p>
            <w:pPr>
              <w:snapToGrid w:val="0"/>
              <w:spacing w:line="440" w:lineRule="exact"/>
              <w:ind w:firstLine="1400" w:firstLineChars="500"/>
              <w:textAlignment w:val="baseline"/>
              <w:rPr>
                <w:rFonts w:hint="eastAsia" w:ascii="宋体" w:hAnsi="宋体" w:cs="宋体"/>
                <w:sz w:val="28"/>
                <w:szCs w:val="28"/>
              </w:rPr>
            </w:pPr>
          </w:p>
          <w:p>
            <w:pPr>
              <w:snapToGrid w:val="0"/>
              <w:spacing w:line="440" w:lineRule="exact"/>
              <w:jc w:val="center"/>
              <w:textAlignment w:val="baseline"/>
              <w:rPr>
                <w:rFonts w:hint="eastAsia" w:ascii="宋体" w:hAnsi="宋体" w:cs="宋体"/>
                <w:sz w:val="28"/>
                <w:szCs w:val="28"/>
              </w:rPr>
            </w:pPr>
            <w:r>
              <w:rPr>
                <w:rFonts w:hint="eastAsia" w:ascii="宋体" w:hAnsi="宋体" w:cs="宋体"/>
                <w:sz w:val="28"/>
                <w:szCs w:val="28"/>
              </w:rPr>
              <w:t>法定代表人身份证正反面复印件</w:t>
            </w:r>
          </w:p>
          <w:p>
            <w:pPr>
              <w:snapToGrid w:val="0"/>
              <w:spacing w:line="440" w:lineRule="exact"/>
              <w:jc w:val="center"/>
              <w:textAlignment w:val="baseline"/>
              <w:rPr>
                <w:rFonts w:hint="eastAsia" w:ascii="宋体" w:hAnsi="宋体" w:cs="宋体"/>
                <w:sz w:val="28"/>
                <w:szCs w:val="28"/>
              </w:rPr>
            </w:pPr>
            <w:r>
              <w:rPr>
                <w:rFonts w:hint="eastAsia" w:ascii="宋体" w:hAnsi="宋体" w:cs="宋体"/>
                <w:sz w:val="28"/>
                <w:szCs w:val="28"/>
              </w:rPr>
              <w:t>（粘贴处）</w:t>
            </w:r>
          </w:p>
        </w:tc>
      </w:tr>
    </w:tbl>
    <w:p>
      <w:pPr>
        <w:snapToGrid w:val="0"/>
        <w:spacing w:before="50" w:after="156" w:line="360" w:lineRule="auto"/>
        <w:jc w:val="left"/>
        <w:textAlignment w:val="baseline"/>
        <w:rPr>
          <w:rFonts w:hint="eastAsia" w:ascii="宋体" w:hAnsi="宋体" w:cs="宋体"/>
          <w:b/>
          <w:sz w:val="28"/>
          <w:szCs w:val="28"/>
        </w:rPr>
      </w:pPr>
    </w:p>
    <w:p>
      <w:pPr>
        <w:snapToGrid w:val="0"/>
        <w:spacing w:before="50" w:after="156" w:line="360" w:lineRule="auto"/>
        <w:jc w:val="left"/>
        <w:textAlignment w:val="baseline"/>
        <w:rPr>
          <w:rFonts w:hint="eastAsia" w:ascii="宋体" w:hAnsi="宋体" w:cs="宋体"/>
          <w:b/>
          <w:sz w:val="28"/>
          <w:szCs w:val="28"/>
        </w:rPr>
      </w:pPr>
    </w:p>
    <w:p>
      <w:pPr>
        <w:snapToGrid w:val="0"/>
        <w:spacing w:before="50" w:after="156" w:line="360" w:lineRule="auto"/>
        <w:jc w:val="left"/>
        <w:textAlignment w:val="baseline"/>
        <w:rPr>
          <w:rFonts w:hint="eastAsia" w:ascii="宋体" w:hAnsi="宋体" w:cs="宋体"/>
          <w:b/>
          <w:sz w:val="28"/>
          <w:szCs w:val="28"/>
        </w:rPr>
      </w:pPr>
    </w:p>
    <w:p>
      <w:pPr>
        <w:snapToGrid w:val="0"/>
        <w:jc w:val="left"/>
        <w:textAlignment w:val="baseline"/>
        <w:rPr>
          <w:rFonts w:hint="eastAsia" w:ascii="宋体" w:hAnsi="宋体" w:cs="宋体"/>
          <w:b/>
          <w:sz w:val="28"/>
          <w:szCs w:val="28"/>
        </w:rPr>
      </w:pPr>
    </w:p>
    <w:p>
      <w:pPr>
        <w:snapToGrid w:val="0"/>
        <w:jc w:val="left"/>
        <w:textAlignment w:val="baseline"/>
        <w:rPr>
          <w:rFonts w:hint="eastAsia" w:ascii="宋体" w:hAnsi="宋体" w:cs="宋体"/>
          <w:b/>
          <w:sz w:val="28"/>
          <w:szCs w:val="28"/>
        </w:rPr>
      </w:pPr>
    </w:p>
    <w:p>
      <w:pPr>
        <w:snapToGrid w:val="0"/>
        <w:jc w:val="left"/>
        <w:textAlignment w:val="baseline"/>
        <w:rPr>
          <w:rFonts w:hint="eastAsia" w:ascii="宋体" w:hAnsi="宋体" w:cs="宋体"/>
          <w:b/>
          <w:sz w:val="28"/>
          <w:szCs w:val="28"/>
        </w:rPr>
      </w:pPr>
    </w:p>
    <w:p>
      <w:pPr>
        <w:snapToGrid w:val="0"/>
        <w:jc w:val="left"/>
        <w:textAlignment w:val="baseline"/>
        <w:rPr>
          <w:rFonts w:hint="eastAsia" w:ascii="宋体" w:hAnsi="宋体" w:cs="宋体"/>
          <w:b/>
          <w:sz w:val="28"/>
        </w:rPr>
      </w:pPr>
      <w:r>
        <w:rPr>
          <w:rFonts w:hint="eastAsia" w:ascii="宋体" w:hAnsi="宋体" w:cs="宋体"/>
          <w:b/>
          <w:sz w:val="28"/>
          <w:szCs w:val="28"/>
        </w:rPr>
        <w:t>附件一-2</w:t>
      </w:r>
    </w:p>
    <w:p>
      <w:pPr>
        <w:snapToGrid w:val="0"/>
        <w:spacing w:before="156" w:after="50" w:line="360" w:lineRule="auto"/>
        <w:jc w:val="center"/>
        <w:textAlignment w:val="baseline"/>
        <w:rPr>
          <w:rFonts w:hint="eastAsia" w:ascii="宋体" w:hAnsi="宋体" w:cs="宋体"/>
          <w:b/>
          <w:sz w:val="28"/>
          <w:szCs w:val="28"/>
        </w:rPr>
      </w:pPr>
      <w:r>
        <w:rPr>
          <w:rFonts w:hint="eastAsia" w:ascii="宋体" w:hAnsi="宋体" w:cs="宋体"/>
          <w:b/>
          <w:sz w:val="28"/>
          <w:szCs w:val="28"/>
        </w:rPr>
        <w:t>法定代表人授权委托书</w:t>
      </w:r>
    </w:p>
    <w:p>
      <w:pPr>
        <w:snapToGrid w:val="0"/>
        <w:spacing w:line="460" w:lineRule="exact"/>
        <w:textAlignment w:val="baseline"/>
        <w:rPr>
          <w:rFonts w:hint="eastAsia" w:ascii="宋体" w:hAnsi="宋体" w:cs="宋体"/>
          <w:szCs w:val="21"/>
        </w:rPr>
      </w:pPr>
      <w:r>
        <w:rPr>
          <w:rFonts w:hint="eastAsia" w:ascii="宋体" w:hAnsi="宋体" w:cs="宋体"/>
          <w:szCs w:val="21"/>
        </w:rPr>
        <w:t>致：温州港口服务有限公司</w:t>
      </w:r>
    </w:p>
    <w:p>
      <w:pPr>
        <w:snapToGrid w:val="0"/>
        <w:spacing w:before="156" w:beforeLines="50" w:after="50" w:line="360" w:lineRule="auto"/>
        <w:ind w:firstLine="420" w:firstLineChars="200"/>
        <w:rPr>
          <w:rFonts w:hint="eastAsia" w:ascii="宋体" w:hAnsi="宋体"/>
          <w:color w:val="000000"/>
          <w:szCs w:val="21"/>
        </w:rPr>
      </w:pPr>
      <w:r>
        <w:rPr>
          <w:rFonts w:hint="eastAsia" w:ascii="宋体" w:hAnsi="宋体"/>
          <w:color w:val="000000"/>
          <w:szCs w:val="21"/>
        </w:rPr>
        <w:t>我</w:t>
      </w:r>
      <w:r>
        <w:rPr>
          <w:rFonts w:hint="eastAsia" w:ascii="宋体" w:hAnsi="宋体"/>
          <w:color w:val="000000"/>
          <w:szCs w:val="21"/>
          <w:u w:val="single"/>
        </w:rPr>
        <w:t>（姓名）</w:t>
      </w:r>
      <w:r>
        <w:rPr>
          <w:rFonts w:hint="eastAsia" w:ascii="宋体" w:hAnsi="宋体"/>
          <w:color w:val="000000"/>
          <w:szCs w:val="21"/>
        </w:rPr>
        <w:t>系</w:t>
      </w:r>
      <w:r>
        <w:rPr>
          <w:rFonts w:hint="eastAsia" w:ascii="宋体" w:hAnsi="宋体"/>
          <w:color w:val="000000"/>
          <w:szCs w:val="21"/>
          <w:u w:val="single"/>
        </w:rPr>
        <w:t>（投标人名称）</w:t>
      </w:r>
      <w:r>
        <w:rPr>
          <w:rFonts w:hint="eastAsia" w:ascii="宋体" w:hAnsi="宋体"/>
          <w:color w:val="000000"/>
          <w:szCs w:val="21"/>
        </w:rPr>
        <w:t>的法定代表人，现授权委托本单位在职职工</w:t>
      </w:r>
      <w:r>
        <w:rPr>
          <w:rFonts w:hint="eastAsia" w:ascii="宋体" w:hAnsi="宋体"/>
          <w:color w:val="000000"/>
          <w:szCs w:val="21"/>
          <w:u w:val="single"/>
        </w:rPr>
        <w:t>（姓名）</w:t>
      </w:r>
      <w:r>
        <w:rPr>
          <w:rFonts w:hint="eastAsia" w:ascii="宋体" w:hAnsi="宋体"/>
          <w:color w:val="000000"/>
          <w:szCs w:val="21"/>
        </w:rPr>
        <w:t>以我方的名义参加</w:t>
      </w:r>
      <w:r>
        <w:rPr>
          <w:rFonts w:hint="eastAsia" w:ascii="宋体" w:hAnsi="宋体"/>
          <w:color w:val="000000"/>
          <w:szCs w:val="21"/>
          <w:u w:val="single"/>
        </w:rPr>
        <w:t xml:space="preserve">          项目</w:t>
      </w:r>
      <w:r>
        <w:rPr>
          <w:rFonts w:hint="eastAsia" w:ascii="宋体" w:hAnsi="宋体"/>
          <w:color w:val="000000"/>
          <w:szCs w:val="21"/>
        </w:rPr>
        <w:t>的投标活动，并代表我方全权办理针对上述项目的投标、开标、评标、签约等具体事务和签署相关文件。</w:t>
      </w:r>
    </w:p>
    <w:p>
      <w:pPr>
        <w:snapToGrid w:val="0"/>
        <w:spacing w:before="156" w:beforeLines="50" w:after="50" w:line="360" w:lineRule="auto"/>
        <w:rPr>
          <w:rFonts w:hint="eastAsia" w:ascii="宋体" w:hAnsi="宋体"/>
          <w:color w:val="000000"/>
          <w:szCs w:val="21"/>
        </w:rPr>
      </w:pPr>
      <w:r>
        <w:rPr>
          <w:rFonts w:hint="eastAsia" w:ascii="宋体" w:hAnsi="宋体"/>
          <w:color w:val="000000"/>
          <w:szCs w:val="21"/>
        </w:rPr>
        <w:t>我方对被授权人的签名事项负全部责任。</w:t>
      </w:r>
    </w:p>
    <w:p>
      <w:pPr>
        <w:snapToGrid w:val="0"/>
        <w:spacing w:before="156" w:beforeLines="50" w:after="50" w:line="360" w:lineRule="auto"/>
        <w:ind w:firstLine="420" w:firstLineChars="20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pPr>
        <w:snapToGrid w:val="0"/>
        <w:spacing w:line="460" w:lineRule="exact"/>
        <w:ind w:firstLine="420" w:firstLineChars="200"/>
        <w:textAlignment w:val="baseline"/>
        <w:rPr>
          <w:rFonts w:hint="eastAsia" w:ascii="宋体" w:hAnsi="宋体" w:cs="宋体"/>
          <w:szCs w:val="21"/>
        </w:rPr>
      </w:pPr>
      <w:r>
        <w:rPr>
          <w:rFonts w:hint="eastAsia" w:ascii="宋体" w:hAnsi="宋体"/>
          <w:color w:val="000000"/>
          <w:szCs w:val="21"/>
        </w:rPr>
        <w:t>被授权人无转委托权，特此委托。</w:t>
      </w:r>
    </w:p>
    <w:p>
      <w:pPr>
        <w:snapToGrid w:val="0"/>
        <w:spacing w:line="460" w:lineRule="exact"/>
        <w:textAlignment w:val="baseline"/>
        <w:rPr>
          <w:rFonts w:hint="eastAsia" w:ascii="宋体" w:hAnsi="宋体" w:cs="宋体"/>
          <w:szCs w:val="21"/>
        </w:rPr>
      </w:pPr>
      <w:r>
        <w:rPr>
          <w:rFonts w:hint="eastAsia" w:ascii="宋体" w:hAnsi="宋体" w:cs="宋体"/>
          <w:szCs w:val="21"/>
        </w:rPr>
        <w:t>法定代表人 (签字或盖章)：</w:t>
      </w:r>
    </w:p>
    <w:p>
      <w:pPr>
        <w:snapToGrid w:val="0"/>
        <w:spacing w:line="460" w:lineRule="exact"/>
        <w:textAlignment w:val="baseline"/>
        <w:rPr>
          <w:rFonts w:hint="eastAsia" w:ascii="宋体" w:hAnsi="宋体" w:cs="宋体"/>
          <w:szCs w:val="21"/>
        </w:rPr>
      </w:pPr>
      <w:r>
        <w:rPr>
          <w:rFonts w:hint="eastAsia" w:ascii="宋体" w:hAnsi="宋体" w:cs="宋体"/>
          <w:szCs w:val="21"/>
        </w:rPr>
        <w:t>被授权人签名：</w:t>
      </w:r>
    </w:p>
    <w:p>
      <w:pPr>
        <w:snapToGrid w:val="0"/>
        <w:spacing w:line="460" w:lineRule="exact"/>
        <w:textAlignment w:val="baseline"/>
        <w:rPr>
          <w:rFonts w:hint="eastAsia" w:ascii="宋体" w:hAnsi="宋体" w:cs="宋体"/>
          <w:szCs w:val="21"/>
        </w:rPr>
      </w:pPr>
      <w:r>
        <w:rPr>
          <w:rFonts w:hint="eastAsia" w:ascii="宋体" w:hAnsi="宋体" w:cs="宋体"/>
          <w:szCs w:val="21"/>
        </w:rPr>
        <w:t>被授权人职务：</w:t>
      </w:r>
    </w:p>
    <w:p>
      <w:pPr>
        <w:snapToGrid w:val="0"/>
        <w:spacing w:line="460" w:lineRule="exact"/>
        <w:textAlignment w:val="baseline"/>
        <w:rPr>
          <w:rFonts w:hint="eastAsia" w:ascii="宋体" w:hAnsi="宋体" w:cs="宋体"/>
          <w:szCs w:val="21"/>
        </w:rPr>
      </w:pPr>
      <w:r>
        <w:rPr>
          <w:rFonts w:hint="eastAsia" w:ascii="宋体" w:hAnsi="宋体" w:cs="宋体"/>
          <w:szCs w:val="21"/>
        </w:rPr>
        <w:t>被授权人身份证号码：</w:t>
      </w:r>
    </w:p>
    <w:p>
      <w:pPr>
        <w:snapToGrid w:val="0"/>
        <w:spacing w:line="460" w:lineRule="exact"/>
        <w:textAlignment w:val="baseline"/>
        <w:rPr>
          <w:rFonts w:hint="eastAsia" w:ascii="宋体" w:hAnsi="宋体" w:cs="宋体"/>
          <w:szCs w:val="21"/>
        </w:rPr>
      </w:pPr>
      <w:r>
        <w:rPr>
          <w:rFonts w:hint="eastAsia" w:ascii="宋体" w:hAnsi="宋体" w:cs="宋体"/>
          <w:szCs w:val="21"/>
        </w:rPr>
        <w:t>投标人全称（公章）：</w:t>
      </w:r>
    </w:p>
    <w:p>
      <w:pPr>
        <w:snapToGrid w:val="0"/>
        <w:spacing w:line="460" w:lineRule="exact"/>
        <w:jc w:val="right"/>
        <w:textAlignment w:val="baseline"/>
        <w:rPr>
          <w:rFonts w:hint="eastAsia" w:ascii="宋体" w:hAnsi="宋体" w:cs="宋体"/>
          <w:szCs w:val="21"/>
        </w:rPr>
      </w:pPr>
      <w:r>
        <w:rPr>
          <w:rFonts w:hint="eastAsia" w:ascii="宋体" w:hAnsi="宋体" w:cs="宋体"/>
          <w:szCs w:val="21"/>
        </w:rPr>
        <w:t>日期：     年    月   日</w:t>
      </w:r>
    </w:p>
    <w:p>
      <w:pPr>
        <w:snapToGrid w:val="0"/>
        <w:spacing w:line="460" w:lineRule="exact"/>
        <w:textAlignment w:val="baseline"/>
        <w:rPr>
          <w:rFonts w:hint="eastAsia" w:ascii="宋体" w:hAnsi="宋体" w:cs="宋体"/>
          <w:szCs w:val="21"/>
        </w:rPr>
      </w:pPr>
    </w:p>
    <w:tbl>
      <w:tblPr>
        <w:tblStyle w:val="28"/>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9029" w:type="dxa"/>
            <w:noWrap/>
            <w:vAlign w:val="center"/>
          </w:tcPr>
          <w:p>
            <w:pPr>
              <w:snapToGrid w:val="0"/>
              <w:spacing w:line="380" w:lineRule="exact"/>
              <w:jc w:val="center"/>
              <w:textAlignment w:val="baseline"/>
              <w:rPr>
                <w:rFonts w:hint="eastAsia" w:ascii="宋体" w:hAnsi="宋体" w:cs="宋体"/>
                <w:b/>
                <w:sz w:val="28"/>
                <w:szCs w:val="28"/>
              </w:rPr>
            </w:pPr>
            <w:r>
              <w:rPr>
                <w:rFonts w:hint="eastAsia" w:ascii="宋体" w:hAnsi="宋体" w:cs="宋体"/>
                <w:b/>
                <w:sz w:val="28"/>
                <w:szCs w:val="28"/>
              </w:rPr>
              <w:t>投标人代表身份证复印件</w:t>
            </w:r>
          </w:p>
          <w:p>
            <w:pPr>
              <w:snapToGrid w:val="0"/>
              <w:spacing w:line="380" w:lineRule="exact"/>
              <w:jc w:val="center"/>
              <w:textAlignment w:val="baseline"/>
              <w:rPr>
                <w:rFonts w:hint="eastAsia" w:ascii="宋体" w:hAnsi="宋体" w:cs="宋体"/>
                <w:b/>
                <w:bCs/>
                <w:sz w:val="28"/>
              </w:rPr>
            </w:pPr>
          </w:p>
        </w:tc>
      </w:tr>
    </w:tbl>
    <w:p>
      <w:pPr>
        <w:snapToGrid w:val="0"/>
        <w:spacing w:before="156" w:after="50" w:line="360" w:lineRule="auto"/>
        <w:textAlignment w:val="baseline"/>
        <w:rPr>
          <w:rFonts w:hint="eastAsia" w:ascii="宋体" w:hAnsi="宋体" w:cs="宋体"/>
          <w:b/>
          <w:sz w:val="28"/>
          <w:szCs w:val="28"/>
        </w:rPr>
      </w:pPr>
    </w:p>
    <w:p>
      <w:pPr>
        <w:snapToGrid w:val="0"/>
        <w:spacing w:before="156" w:after="50" w:line="360" w:lineRule="auto"/>
        <w:textAlignment w:val="baseline"/>
        <w:rPr>
          <w:rFonts w:hint="eastAsia" w:ascii="宋体" w:hAnsi="宋体" w:cs="宋体"/>
          <w:b/>
          <w:sz w:val="28"/>
          <w:szCs w:val="28"/>
        </w:rPr>
      </w:pPr>
      <w:r>
        <w:rPr>
          <w:rFonts w:hint="eastAsia" w:ascii="宋体" w:hAnsi="宋体" w:cs="宋体"/>
          <w:b/>
          <w:sz w:val="28"/>
          <w:szCs w:val="28"/>
        </w:rPr>
        <w:t>说明：本法定代表人授权委托书附于资格审查文件中。</w:t>
      </w:r>
      <w:r>
        <w:rPr>
          <w:rFonts w:hint="eastAsia" w:ascii="宋体" w:hAnsi="宋体" w:cs="宋体"/>
          <w:sz w:val="28"/>
          <w:szCs w:val="28"/>
        </w:rPr>
        <w:br w:type="page"/>
      </w:r>
    </w:p>
    <w:p>
      <w:pPr>
        <w:tabs>
          <w:tab w:val="left" w:pos="0"/>
          <w:tab w:val="left" w:pos="600"/>
          <w:tab w:val="left" w:pos="780"/>
        </w:tabs>
        <w:spacing w:line="400" w:lineRule="exact"/>
        <w:jc w:val="left"/>
        <w:rPr>
          <w:rFonts w:hint="eastAsia" w:ascii="宋体" w:hAnsi="宋体" w:cs="宋体"/>
          <w:b/>
          <w:sz w:val="28"/>
          <w:szCs w:val="28"/>
        </w:rPr>
      </w:pPr>
      <w:r>
        <w:rPr>
          <w:rFonts w:hint="eastAsia" w:ascii="宋体" w:hAnsi="宋体" w:cs="宋体"/>
          <w:b/>
          <w:sz w:val="28"/>
          <w:szCs w:val="28"/>
        </w:rPr>
        <w:t>附件一-3</w:t>
      </w:r>
    </w:p>
    <w:p>
      <w:pPr>
        <w:ind w:firstLine="1405" w:firstLineChars="500"/>
        <w:rPr>
          <w:rFonts w:hint="eastAsia" w:ascii="宋体" w:hAnsi="宋体" w:cs="宋体"/>
          <w:b/>
          <w:sz w:val="28"/>
          <w:szCs w:val="28"/>
        </w:rPr>
      </w:pPr>
      <w:r>
        <w:rPr>
          <w:rFonts w:hint="eastAsia" w:ascii="宋体" w:hAnsi="宋体" w:cs="宋体"/>
          <w:b/>
          <w:sz w:val="28"/>
          <w:szCs w:val="28"/>
        </w:rPr>
        <w:t>投标人有效的营业执照扫描件（加盖公章）</w:t>
      </w:r>
      <w:r>
        <w:rPr>
          <w:rFonts w:hint="eastAsia" w:ascii="宋体" w:hAnsi="宋体" w:cs="宋体"/>
          <w:b/>
          <w:sz w:val="28"/>
          <w:szCs w:val="28"/>
        </w:rPr>
        <w:br w:type="page"/>
      </w:r>
    </w:p>
    <w:p>
      <w:pPr>
        <w:tabs>
          <w:tab w:val="left" w:pos="0"/>
          <w:tab w:val="left" w:pos="600"/>
          <w:tab w:val="left" w:pos="780"/>
        </w:tabs>
        <w:spacing w:line="400" w:lineRule="exact"/>
        <w:jc w:val="left"/>
        <w:rPr>
          <w:rFonts w:hint="eastAsia" w:ascii="宋体" w:hAnsi="宋体" w:cs="宋体"/>
          <w:b/>
          <w:sz w:val="28"/>
          <w:szCs w:val="28"/>
        </w:rPr>
      </w:pPr>
      <w:r>
        <w:rPr>
          <w:rFonts w:hint="eastAsia" w:ascii="宋体" w:hAnsi="宋体" w:cs="宋体"/>
          <w:b/>
          <w:sz w:val="28"/>
          <w:szCs w:val="28"/>
        </w:rPr>
        <w:t>附件一-4</w:t>
      </w:r>
    </w:p>
    <w:p>
      <w:pPr>
        <w:spacing w:after="0" w:line="240" w:lineRule="auto"/>
        <w:ind w:right="-13"/>
        <w:jc w:val="center"/>
        <w:rPr>
          <w:color w:val="auto"/>
          <w:sz w:val="28"/>
          <w:szCs w:val="28"/>
        </w:rPr>
      </w:pPr>
      <w:r>
        <w:rPr>
          <w:rFonts w:ascii="宋体" w:hAnsi="宋体" w:eastAsia="宋体" w:cs="宋体"/>
          <w:b/>
          <w:bCs/>
          <w:color w:val="auto"/>
          <w:sz w:val="28"/>
          <w:szCs w:val="28"/>
        </w:rPr>
        <w:t>资格声明函</w:t>
      </w:r>
    </w:p>
    <w:p>
      <w:pPr>
        <w:spacing w:after="0" w:line="370"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（一）我单位：</w:t>
      </w:r>
    </w:p>
    <w:p>
      <w:pPr>
        <w:spacing w:after="0" w:line="368"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1、具有合法有效的企业营业执照。</w:t>
      </w:r>
    </w:p>
    <w:p>
      <w:pPr>
        <w:spacing w:after="0" w:line="370"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2、具有良好的商业信誉和健全的财务会计制度；</w:t>
      </w:r>
    </w:p>
    <w:p>
      <w:pPr>
        <w:spacing w:after="0" w:line="368"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3、具有履行合同所必需的设备和专业技术能力；</w:t>
      </w:r>
    </w:p>
    <w:p>
      <w:pPr>
        <w:spacing w:after="0" w:line="370"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4、有依法缴纳税收和社会保障资金的良好记录；</w:t>
      </w:r>
    </w:p>
    <w:p>
      <w:pPr>
        <w:spacing w:after="0" w:line="368"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5、参加本次招标投标活动前三年内，在经营活动中没有重大违法记录；</w:t>
      </w:r>
    </w:p>
    <w:p>
      <w:pPr>
        <w:spacing w:after="0" w:line="370"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6、法律、行政法规规定的其他条件。</w:t>
      </w:r>
    </w:p>
    <w:p>
      <w:pPr>
        <w:spacing w:after="0" w:line="368"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（二）我单位承诺遵守以下要求：</w:t>
      </w:r>
    </w:p>
    <w:p>
      <w:pPr>
        <w:spacing w:after="0" w:line="200" w:lineRule="exact"/>
        <w:rPr>
          <w:color w:val="auto"/>
          <w:sz w:val="20"/>
          <w:szCs w:val="20"/>
        </w:rPr>
      </w:pPr>
    </w:p>
    <w:p>
      <w:pPr>
        <w:spacing w:after="0" w:line="202" w:lineRule="exact"/>
        <w:rPr>
          <w:color w:val="auto"/>
          <w:sz w:val="20"/>
          <w:szCs w:val="20"/>
        </w:rPr>
      </w:pPr>
    </w:p>
    <w:p>
      <w:pPr>
        <w:spacing w:after="0" w:line="341" w:lineRule="exact"/>
        <w:ind w:left="100" w:right="86" w:firstLine="526"/>
        <w:jc w:val="both"/>
        <w:rPr>
          <w:color w:val="auto"/>
          <w:sz w:val="20"/>
          <w:szCs w:val="20"/>
        </w:rPr>
      </w:pPr>
      <w:r>
        <w:rPr>
          <w:rFonts w:ascii="宋体" w:hAnsi="宋体" w:eastAsia="宋体" w:cs="宋体"/>
          <w:color w:val="auto"/>
          <w:sz w:val="21"/>
          <w:szCs w:val="21"/>
        </w:rPr>
        <w:t>单位负责人为同一人或者存在直接控股、管理关系的不同投标人，不得同时参加同一合同项下的采购活动。除单一来源采购项目外，为采购项目提供整体设计、规范编制或者项目管理、监理、检测等服务的投标人，不得再参加该采购项目的其他采购活动。</w:t>
      </w:r>
    </w:p>
    <w:p>
      <w:pPr>
        <w:spacing w:after="0" w:line="372" w:lineRule="exact"/>
        <w:rPr>
          <w:color w:val="auto"/>
          <w:sz w:val="20"/>
          <w:szCs w:val="20"/>
        </w:rPr>
      </w:pPr>
    </w:p>
    <w:p>
      <w:pPr>
        <w:spacing w:after="0" w:line="240" w:lineRule="exact"/>
        <w:ind w:left="620"/>
        <w:rPr>
          <w:color w:val="auto"/>
          <w:sz w:val="20"/>
          <w:szCs w:val="20"/>
        </w:rPr>
      </w:pPr>
      <w:r>
        <w:rPr>
          <w:rFonts w:ascii="宋体" w:hAnsi="宋体" w:eastAsia="宋体" w:cs="宋体"/>
          <w:color w:val="auto"/>
          <w:sz w:val="21"/>
          <w:szCs w:val="21"/>
        </w:rPr>
        <w:t>（三）我单位非联合体投标。</w:t>
      </w:r>
    </w:p>
    <w:p>
      <w:pPr>
        <w:spacing w:after="0" w:line="370" w:lineRule="exact"/>
        <w:rPr>
          <w:color w:val="auto"/>
          <w:sz w:val="20"/>
          <w:szCs w:val="20"/>
        </w:rPr>
      </w:pPr>
    </w:p>
    <w:p>
      <w:pPr>
        <w:spacing w:after="0" w:line="240" w:lineRule="exact"/>
        <w:ind w:left="520"/>
        <w:rPr>
          <w:color w:val="auto"/>
          <w:sz w:val="20"/>
          <w:szCs w:val="20"/>
        </w:rPr>
      </w:pPr>
      <w:r>
        <w:rPr>
          <w:rFonts w:ascii="宋体" w:hAnsi="宋体" w:eastAsia="宋体" w:cs="宋体"/>
          <w:color w:val="auto"/>
          <w:sz w:val="21"/>
          <w:szCs w:val="21"/>
        </w:rPr>
        <w:t>特此承诺！</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76" w:lineRule="exact"/>
        <w:rPr>
          <w:color w:val="auto"/>
          <w:sz w:val="20"/>
          <w:szCs w:val="20"/>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投标人全称（加盖单位公章）：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法定代表人或授权委托代表（签字或盖章）：</w:t>
      </w:r>
    </w:p>
    <w:p>
      <w:pPr>
        <w:spacing w:line="360" w:lineRule="auto"/>
        <w:sectPr>
          <w:pgSz w:w="11900" w:h="16838"/>
          <w:pgMar w:top="1440" w:right="1440" w:bottom="511" w:left="1440" w:header="0" w:footer="0" w:gutter="0"/>
          <w:pgNumType w:fmt="decimal"/>
          <w:cols w:equalWidth="0" w:num="1">
            <w:col w:w="9026"/>
          </w:cols>
        </w:sectPr>
      </w:pPr>
      <w:r>
        <w:rPr>
          <w:rFonts w:hint="eastAsia" w:ascii="宋体" w:hAnsi="宋体" w:eastAsia="宋体" w:cs="宋体"/>
          <w:color w:val="auto"/>
          <w:sz w:val="21"/>
          <w:szCs w:val="21"/>
        </w:rPr>
        <w:t>日期：  年  月  日</w:t>
      </w:r>
    </w:p>
    <w:p>
      <w:pPr>
        <w:spacing w:after="0" w:line="200" w:lineRule="exact"/>
        <w:rPr>
          <w:color w:val="auto"/>
          <w:sz w:val="20"/>
          <w:szCs w:val="20"/>
        </w:rPr>
      </w:pPr>
    </w:p>
    <w:p>
      <w:pPr>
        <w:spacing w:line="240" w:lineRule="auto"/>
        <w:jc w:val="left"/>
        <w:rPr>
          <w:rFonts w:hint="eastAsia" w:ascii="宋体" w:hAnsi="宋体" w:cs="宋体"/>
          <w:b/>
          <w:sz w:val="28"/>
          <w:szCs w:val="28"/>
        </w:rPr>
      </w:pPr>
      <w:r>
        <w:rPr>
          <w:rFonts w:hint="eastAsia" w:ascii="宋体" w:hAnsi="宋体" w:cs="宋体"/>
          <w:b/>
          <w:sz w:val="28"/>
          <w:szCs w:val="28"/>
        </w:rPr>
        <w:t>附件一-5</w:t>
      </w:r>
    </w:p>
    <w:p>
      <w:pPr>
        <w:spacing w:line="360" w:lineRule="auto"/>
        <w:jc w:val="center"/>
        <w:rPr>
          <w:rFonts w:hint="eastAsia" w:ascii="宋体" w:hAnsi="Calibri"/>
          <w:b w:val="0"/>
          <w:bCs w:val="0"/>
          <w:sz w:val="28"/>
          <w:szCs w:val="28"/>
        </w:rPr>
      </w:pPr>
      <w:r>
        <w:rPr>
          <w:rFonts w:hint="eastAsia" w:ascii="宋体" w:hAnsi="Calibri"/>
          <w:b w:val="0"/>
          <w:bCs w:val="0"/>
          <w:sz w:val="28"/>
          <w:szCs w:val="28"/>
        </w:rPr>
        <w:t>具有消防救生设备检测的船级社资质授权证书，包含但不仅限于灭火</w:t>
      </w:r>
    </w:p>
    <w:p>
      <w:pPr>
        <w:spacing w:after="0" w:line="360" w:lineRule="auto"/>
        <w:ind w:left="0" w:leftChars="0"/>
        <w:rPr>
          <w:rFonts w:hint="eastAsia" w:ascii="宋体" w:hAnsi="宋体" w:cs="宋体"/>
          <w:kern w:val="0"/>
          <w:sz w:val="28"/>
          <w:szCs w:val="28"/>
        </w:rPr>
      </w:pPr>
      <w:r>
        <w:rPr>
          <w:rFonts w:hint="eastAsia" w:ascii="宋体" w:hAnsi="Calibri"/>
          <w:b w:val="0"/>
          <w:bCs w:val="0"/>
          <w:sz w:val="28"/>
          <w:szCs w:val="28"/>
        </w:rPr>
        <w:t>设备和</w:t>
      </w:r>
      <w:r>
        <w:rPr>
          <w:rFonts w:hint="eastAsia" w:ascii="宋体" w:hAnsi="Calibri"/>
          <w:b w:val="0"/>
          <w:bCs w:val="0"/>
          <w:sz w:val="28"/>
          <w:szCs w:val="28"/>
          <w:lang w:eastAsia="zh-CN"/>
        </w:rPr>
        <w:t>系统检测的船级社资质授权证书、救生筏检测的船级社资质授权证书</w:t>
      </w:r>
      <w:r>
        <w:rPr>
          <w:rFonts w:hint="eastAsia" w:ascii="宋体" w:hAnsi="Calibri"/>
          <w:b w:val="0"/>
          <w:bCs w:val="0"/>
          <w:sz w:val="28"/>
          <w:szCs w:val="28"/>
        </w:rPr>
        <w:t>。（格式自拟，加盖公章）</w:t>
      </w:r>
    </w:p>
    <w:p>
      <w:pPr>
        <w:spacing w:after="120" w:line="360" w:lineRule="auto"/>
        <w:ind w:left="420" w:leftChars="200"/>
        <w:rPr>
          <w:rFonts w:hint="eastAsia" w:ascii="宋体" w:hAnsi="宋体" w:cs="宋体"/>
          <w:sz w:val="22"/>
          <w:szCs w:val="22"/>
        </w:rPr>
      </w:pPr>
      <w:r>
        <w:rPr>
          <w:rFonts w:hint="eastAsia" w:ascii="宋体" w:hAnsi="宋体" w:cs="宋体"/>
          <w:kern w:val="0"/>
          <w:sz w:val="22"/>
          <w:szCs w:val="22"/>
        </w:rPr>
        <w:t xml:space="preserve">                                </w:t>
      </w:r>
    </w:p>
    <w:p>
      <w:pPr>
        <w:rPr>
          <w:rFonts w:hint="eastAsia" w:ascii="宋体" w:hAnsi="宋体" w:cs="宋体"/>
          <w:sz w:val="22"/>
          <w:szCs w:val="22"/>
        </w:rPr>
      </w:pPr>
      <w:r>
        <w:rPr>
          <w:rFonts w:hint="eastAsia" w:ascii="宋体" w:hAnsi="宋体" w:cs="宋体"/>
          <w:sz w:val="22"/>
          <w:szCs w:val="22"/>
        </w:rPr>
        <w:br w:type="page"/>
      </w:r>
    </w:p>
    <w:p>
      <w:pPr>
        <w:spacing w:line="380" w:lineRule="exact"/>
        <w:ind w:firstLine="440" w:firstLineChars="200"/>
        <w:rPr>
          <w:rFonts w:hint="eastAsia" w:ascii="宋体" w:hAnsi="宋体" w:cs="宋体"/>
          <w:b/>
          <w:sz w:val="28"/>
          <w:szCs w:val="28"/>
        </w:rPr>
      </w:pPr>
      <w:r>
        <w:rPr>
          <w:rFonts w:hint="eastAsia" w:ascii="宋体" w:hAnsi="宋体" w:cs="宋体"/>
          <w:sz w:val="22"/>
          <w:szCs w:val="22"/>
        </w:rPr>
        <w:t xml:space="preserve"> </w:t>
      </w:r>
    </w:p>
    <w:p>
      <w:pPr>
        <w:snapToGrid w:val="0"/>
        <w:spacing w:before="50" w:after="50" w:line="400" w:lineRule="exact"/>
        <w:ind w:right="-113"/>
        <w:textAlignment w:val="baseline"/>
        <w:rPr>
          <w:rFonts w:hint="eastAsia" w:ascii="宋体" w:hAnsi="宋体" w:eastAsia="宋体" w:cs="宋体"/>
          <w:b/>
          <w:sz w:val="28"/>
          <w:szCs w:val="28"/>
          <w:lang w:val="en-US" w:eastAsia="zh-CN"/>
        </w:rPr>
      </w:pPr>
      <w:r>
        <w:rPr>
          <w:rFonts w:hint="eastAsia" w:ascii="宋体" w:hAnsi="宋体" w:cs="宋体"/>
          <w:b/>
          <w:sz w:val="28"/>
          <w:szCs w:val="28"/>
        </w:rPr>
        <w:t>附件一-</w:t>
      </w:r>
      <w:r>
        <w:rPr>
          <w:rFonts w:hint="eastAsia" w:ascii="宋体" w:hAnsi="宋体" w:cs="宋体"/>
          <w:b/>
          <w:sz w:val="28"/>
          <w:szCs w:val="28"/>
          <w:lang w:val="en-US" w:eastAsia="zh-CN"/>
        </w:rPr>
        <w:t>6</w:t>
      </w:r>
    </w:p>
    <w:p>
      <w:pPr>
        <w:snapToGrid w:val="0"/>
        <w:spacing w:before="50" w:after="50" w:line="400" w:lineRule="exact"/>
        <w:ind w:right="-113"/>
        <w:jc w:val="center"/>
        <w:textAlignment w:val="baseline"/>
        <w:rPr>
          <w:rFonts w:hint="eastAsia" w:ascii="宋体" w:hAnsi="宋体" w:cs="宋体"/>
          <w:b/>
          <w:bCs/>
          <w:sz w:val="28"/>
          <w:szCs w:val="28"/>
        </w:rPr>
      </w:pPr>
    </w:p>
    <w:p>
      <w:pPr>
        <w:spacing w:before="156" w:beforeLines="50" w:after="156" w:afterLines="50" w:line="360" w:lineRule="auto"/>
        <w:ind w:firstLine="560" w:firstLineChars="200"/>
        <w:rPr>
          <w:rFonts w:hint="eastAsia" w:ascii="宋体" w:hAnsi="宋体" w:cs="宋体"/>
          <w:b/>
          <w:sz w:val="28"/>
          <w:szCs w:val="28"/>
        </w:rPr>
      </w:pPr>
      <w:r>
        <w:rPr>
          <w:rFonts w:hint="eastAsia" w:ascii="宋体" w:hAnsi="宋体" w:cs="宋体"/>
          <w:sz w:val="28"/>
          <w:szCs w:val="28"/>
        </w:rPr>
        <w:t>投标人未被列入失信被执行人名单、重大税收违法案件当事人名单、政府采购严重违法失信行为记录名单，信用信息以信用中国网站（www.creditchina.gov.cn）、中国政府采购网（www.ccgp.gov.cn）公布为准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cs="宋体"/>
          <w:sz w:val="28"/>
          <w:szCs w:val="28"/>
          <w:lang w:eastAsia="zh-CN"/>
        </w:rPr>
        <w:t>；</w:t>
      </w:r>
      <w:r>
        <w:rPr>
          <w:rFonts w:hint="eastAsia" w:ascii="宋体" w:hAnsi="宋体" w:cs="宋体"/>
          <w:sz w:val="28"/>
          <w:szCs w:val="28"/>
        </w:rPr>
        <w:t>未被列入安全生产严重失信主体名单(具体以开标当天通过“应急管理部”“信用中国”官方网站查询为准)。</w:t>
      </w:r>
    </w:p>
    <w:p>
      <w:pPr>
        <w:spacing w:before="156" w:beforeLines="50" w:after="156" w:afterLines="50" w:line="400" w:lineRule="exact"/>
        <w:jc w:val="left"/>
        <w:rPr>
          <w:rFonts w:hint="eastAsia" w:ascii="宋体" w:hAnsi="宋体" w:cs="宋体"/>
          <w:sz w:val="28"/>
          <w:szCs w:val="28"/>
        </w:rPr>
      </w:pPr>
      <w:r>
        <w:rPr>
          <w:rFonts w:hint="eastAsia" w:ascii="宋体" w:hAnsi="宋体" w:cs="宋体"/>
          <w:b/>
          <w:sz w:val="28"/>
          <w:szCs w:val="28"/>
        </w:rPr>
        <w:t>说明：投标人投标时可不提供，以招标人或招标代理机构在资格审查时的查询结果为准。</w:t>
      </w:r>
    </w:p>
    <w:p>
      <w:pPr>
        <w:rPr>
          <w:rFonts w:hint="eastAsia" w:ascii="宋体" w:hAnsi="宋体" w:cs="宋体"/>
          <w:sz w:val="22"/>
          <w:szCs w:val="22"/>
        </w:rPr>
      </w:pPr>
      <w:r>
        <w:rPr>
          <w:rFonts w:hint="eastAsia" w:ascii="宋体" w:hAnsi="宋体" w:cs="宋体"/>
          <w:sz w:val="22"/>
          <w:szCs w:val="22"/>
        </w:rPr>
        <w:br w:type="page"/>
      </w:r>
    </w:p>
    <w:p>
      <w:pPr>
        <w:ind w:right="0"/>
        <w:jc w:val="left"/>
        <w:rPr>
          <w:rFonts w:hint="eastAsia"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一-7</w:t>
      </w:r>
    </w:p>
    <w:p>
      <w:pPr>
        <w:ind w:right="-20"/>
        <w:jc w:val="center"/>
        <w:rPr>
          <w:rFonts w:hint="eastAsia" w:ascii="宋体" w:hAnsi="宋体" w:eastAsia="宋体" w:cs="宋体"/>
          <w:b/>
          <w:bCs/>
          <w:color w:val="000000"/>
          <w:sz w:val="28"/>
          <w:szCs w:val="28"/>
        </w:rPr>
      </w:pPr>
      <w:r>
        <w:rPr>
          <w:rFonts w:hint="eastAsia" w:ascii="宋体" w:hAnsi="宋体" w:eastAsia="宋体" w:cs="宋体"/>
          <w:b/>
          <w:bCs/>
          <w:sz w:val="28"/>
          <w:szCs w:val="28"/>
        </w:rPr>
        <w:t>安全准入要求承诺函</w:t>
      </w:r>
    </w:p>
    <w:p>
      <w:pPr>
        <w:spacing w:line="200" w:lineRule="exact"/>
        <w:rPr>
          <w:rFonts w:ascii="Calibri" w:hAnsi="Calibri" w:eastAsia="Calibri" w:cs="Calibri"/>
          <w:szCs w:val="21"/>
        </w:rPr>
      </w:pPr>
    </w:p>
    <w:p>
      <w:pPr>
        <w:spacing w:line="360" w:lineRule="auto"/>
        <w:ind w:left="0" w:right="-20"/>
        <w:rPr>
          <w:rFonts w:hint="eastAsia" w:ascii="宋体" w:hAnsi="宋体" w:cs="宋体"/>
          <w:color w:val="000000"/>
          <w:spacing w:val="2"/>
          <w:szCs w:val="21"/>
        </w:rPr>
      </w:pPr>
      <w:r>
        <w:rPr>
          <w:rFonts w:hint="eastAsia" w:ascii="宋体" w:hAnsi="宋体" w:cs="宋体"/>
          <w:color w:val="000000"/>
          <w:szCs w:val="21"/>
        </w:rPr>
        <w:t>致</w:t>
      </w:r>
      <w:r>
        <w:rPr>
          <w:rFonts w:hint="eastAsia" w:ascii="宋体" w:hAnsi="宋体" w:cs="宋体"/>
          <w:color w:val="000000"/>
          <w:spacing w:val="1"/>
          <w:szCs w:val="21"/>
        </w:rPr>
        <w:t>温州港口</w:t>
      </w:r>
      <w:r>
        <w:rPr>
          <w:rFonts w:hint="eastAsia" w:ascii="宋体" w:hAnsi="宋体" w:cs="宋体"/>
          <w:color w:val="000000"/>
          <w:spacing w:val="2"/>
          <w:szCs w:val="21"/>
        </w:rPr>
        <w:t>服</w:t>
      </w:r>
      <w:r>
        <w:rPr>
          <w:rFonts w:hint="eastAsia" w:ascii="宋体" w:hAnsi="宋体" w:cs="宋体"/>
          <w:color w:val="000000"/>
          <w:szCs w:val="21"/>
        </w:rPr>
        <w:t>务</w:t>
      </w:r>
      <w:r>
        <w:rPr>
          <w:rFonts w:hint="eastAsia" w:ascii="宋体" w:hAnsi="宋体" w:cs="宋体"/>
          <w:color w:val="000000"/>
          <w:spacing w:val="2"/>
          <w:szCs w:val="21"/>
        </w:rPr>
        <w:t>有</w:t>
      </w:r>
      <w:r>
        <w:rPr>
          <w:rFonts w:hint="eastAsia" w:ascii="宋体" w:hAnsi="宋体" w:cs="宋体"/>
          <w:color w:val="000000"/>
          <w:szCs w:val="21"/>
        </w:rPr>
        <w:t>限</w:t>
      </w:r>
      <w:r>
        <w:rPr>
          <w:rFonts w:hint="eastAsia" w:ascii="宋体" w:hAnsi="宋体" w:cs="宋体"/>
          <w:color w:val="000000"/>
          <w:spacing w:val="2"/>
          <w:szCs w:val="21"/>
        </w:rPr>
        <w:t>公</w:t>
      </w:r>
      <w:r>
        <w:rPr>
          <w:rFonts w:hint="eastAsia" w:ascii="宋体" w:hAnsi="宋体" w:cs="宋体"/>
          <w:color w:val="000000"/>
          <w:szCs w:val="21"/>
        </w:rPr>
        <w:t>司：</w:t>
      </w:r>
    </w:p>
    <w:p>
      <w:pPr>
        <w:spacing w:line="312" w:lineRule="auto"/>
        <w:ind w:left="0" w:right="-20" w:firstLine="428" w:firstLineChars="200"/>
        <w:rPr>
          <w:rFonts w:hint="eastAsia" w:ascii="宋体" w:hAnsi="宋体" w:cs="宋体"/>
          <w:color w:val="000000"/>
          <w:spacing w:val="2"/>
          <w:szCs w:val="21"/>
        </w:rPr>
      </w:pPr>
      <w:r>
        <w:rPr>
          <w:rFonts w:hint="eastAsia" w:ascii="宋体" w:hAnsi="宋体" w:cs="宋体"/>
          <w:color w:val="000000"/>
          <w:spacing w:val="2"/>
          <w:szCs w:val="21"/>
        </w:rPr>
        <w:t>本司参与温州港口服务有限公司拖轮救生、消防设备检测检修（2026年5月-2029年4月）项目的投标，就招标要求承诺如下：</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1、资质合规性：本单位及其法定代表人、项目负责人不得为“失信被执行人”。</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2、安全业绩：本单位所承担业务外包范围内近 3 年内无 1 人死亡及以上安全生产责任事故（含劳务外包人员）。</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3、规章制度：本单位建立安全生产责任制、安全教育培训、安全技术交底、隐患排查治理、施工现场安全监督、安全生产事故应急救援预案等安全相关管理制度，制度需符合项目发包单位安全生产管理要求。</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4、安全管理机构及安全管理人员配置：本单位公司级安全生产管理机构及专职安全管理人员配备符合国家相关法律法规要求</w:t>
      </w:r>
      <w:r>
        <w:rPr>
          <w:rFonts w:hint="eastAsia" w:ascii="宋体" w:hAnsi="宋体" w:cs="宋体"/>
          <w:color w:val="000000"/>
          <w:spacing w:val="2"/>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5、安全教育培训：本单位拟派项目从业人员应具备所从事岗位的安全知识和技能，并有教育培训档案。</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6、作业人员：（1）本单位拟派项目从业人员年龄在 18 周岁以上、法定退休年龄以下；（2）特种作业人员、特种设备作业人员具有合法有效的作业资格证书，持证上岗。</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7、设备保障：本单位主要施工机械和设备的数量、规格型号符合项目需求，相关机械设备工况良好、证件齐全、检测合格、定期检测维保。</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8、保险：本单位按要求办理项目从业人员工伤保险、人身意外伤害险等有关保险，临聘用工应为其购买相关商业保险。</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9、劳动防护用品：本单位为项目从业人员配备的劳动防护用品应符合国家标准或者行业标准。</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rPr>
        <w:t>11、风险管控清单：本单位对承包项目的主要风险进行辨识，并制定管控措施，建立风险分级管控清单。</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rPr>
      </w:pPr>
      <w:r>
        <w:rPr>
          <w:rFonts w:hint="eastAsia" w:ascii="宋体" w:hAnsi="宋体" w:cs="宋体"/>
          <w:color w:val="000000"/>
          <w:spacing w:val="2"/>
          <w:szCs w:val="21"/>
          <w:lang w:val="en-US" w:eastAsia="zh-CN"/>
        </w:rPr>
        <w:t>12、</w:t>
      </w:r>
      <w:r>
        <w:rPr>
          <w:rFonts w:hint="eastAsia" w:ascii="宋体" w:hAnsi="宋体" w:cs="宋体"/>
          <w:color w:val="000000"/>
          <w:spacing w:val="2"/>
          <w:szCs w:val="21"/>
        </w:rPr>
        <w:t>有良好的行业口碑，无重大安全、质量事故记录。</w:t>
      </w:r>
    </w:p>
    <w:p>
      <w:pPr>
        <w:keepNext w:val="0"/>
        <w:keepLines w:val="0"/>
        <w:pageBreakBefore w:val="0"/>
        <w:widowControl w:val="0"/>
        <w:kinsoku/>
        <w:wordWrap/>
        <w:overflowPunct/>
        <w:topLinePunct w:val="0"/>
        <w:autoSpaceDE/>
        <w:autoSpaceDN/>
        <w:bidi w:val="0"/>
        <w:adjustRightInd/>
        <w:snapToGrid/>
        <w:spacing w:line="312" w:lineRule="auto"/>
        <w:ind w:left="0" w:right="-23" w:firstLine="428" w:firstLineChars="200"/>
        <w:textAlignment w:val="auto"/>
        <w:rPr>
          <w:rFonts w:hint="eastAsia" w:ascii="宋体" w:hAnsi="宋体" w:cs="宋体"/>
          <w:color w:val="000000"/>
          <w:spacing w:val="2"/>
          <w:szCs w:val="21"/>
          <w:lang w:val="en-US" w:eastAsia="zh-CN"/>
        </w:rPr>
      </w:pPr>
      <w:r>
        <w:rPr>
          <w:rFonts w:hint="eastAsia" w:ascii="宋体" w:hAnsi="宋体" w:cs="宋体"/>
          <w:color w:val="000000"/>
          <w:spacing w:val="2"/>
          <w:szCs w:val="21"/>
          <w:lang w:val="en-US" w:eastAsia="zh-CN"/>
        </w:rPr>
        <w:t>13、</w:t>
      </w:r>
      <w:r>
        <w:rPr>
          <w:rFonts w:hint="eastAsia" w:ascii="宋体" w:hAnsi="宋体" w:cs="宋体"/>
          <w:color w:val="000000"/>
          <w:spacing w:val="2"/>
          <w:szCs w:val="21"/>
        </w:rPr>
        <w:t>参与本项目作业人员具备一年以上相关作业资历（提供材料备查）。</w:t>
      </w:r>
    </w:p>
    <w:p>
      <w:pPr>
        <w:spacing w:line="312" w:lineRule="auto"/>
        <w:ind w:left="0" w:right="-20" w:firstLine="428" w:firstLineChars="200"/>
        <w:rPr>
          <w:rFonts w:hint="eastAsia" w:ascii="宋体" w:hAnsi="宋体" w:cs="宋体"/>
          <w:color w:val="000000"/>
          <w:spacing w:val="2"/>
          <w:szCs w:val="21"/>
        </w:rPr>
      </w:pPr>
      <w:r>
        <w:rPr>
          <w:rFonts w:hint="eastAsia" w:ascii="宋体" w:hAnsi="宋体" w:cs="宋体"/>
          <w:color w:val="000000"/>
          <w:spacing w:val="2"/>
          <w:szCs w:val="21"/>
        </w:rPr>
        <w:t>以上事项如有虚假或隐瞒，我方愿意承担一切后果，并不再寻求任何旨在减轻或免除法律责任的辩解。</w:t>
      </w:r>
    </w:p>
    <w:p>
      <w:pPr>
        <w:pStyle w:val="13"/>
        <w:ind w:left="0" w:leftChars="0"/>
        <w:rPr>
          <w:rFonts w:hint="eastAsia" w:ascii="宋体" w:hAnsi="宋体" w:cs="宋体"/>
          <w:szCs w:val="21"/>
        </w:rPr>
      </w:pPr>
    </w:p>
    <w:p>
      <w:pPr>
        <w:spacing w:line="360" w:lineRule="auto"/>
        <w:rPr>
          <w:rFonts w:hint="eastAsia" w:ascii="宋体" w:hAnsi="宋体" w:cs="宋体"/>
          <w:bCs/>
          <w:szCs w:val="21"/>
        </w:rPr>
      </w:pPr>
      <w:r>
        <w:rPr>
          <w:rFonts w:hint="eastAsia" w:ascii="宋体" w:hAnsi="宋体" w:cs="宋体"/>
          <w:bCs/>
          <w:szCs w:val="21"/>
        </w:rPr>
        <w:t>投标人名称（加盖单位公章）：</w:t>
      </w:r>
    </w:p>
    <w:p>
      <w:pPr>
        <w:spacing w:line="360" w:lineRule="auto"/>
        <w:rPr>
          <w:rFonts w:hint="eastAsia" w:ascii="宋体" w:hAnsi="宋体" w:cs="宋体"/>
          <w:bCs/>
          <w:szCs w:val="21"/>
        </w:rPr>
      </w:pPr>
      <w:r>
        <w:rPr>
          <w:rFonts w:hint="eastAsia" w:ascii="宋体" w:hAnsi="宋体" w:cs="宋体"/>
          <w:bCs/>
          <w:szCs w:val="21"/>
        </w:rPr>
        <w:t>法定代表人或授权代表（签字或盖章）：</w:t>
      </w:r>
    </w:p>
    <w:p>
      <w:pPr>
        <w:snapToGrid w:val="0"/>
        <w:spacing w:before="156" w:after="156"/>
        <w:textAlignment w:val="baseline"/>
        <w:rPr>
          <w:rFonts w:hint="eastAsia" w:ascii="宋体" w:hAnsi="宋体" w:cs="宋体"/>
          <w:sz w:val="22"/>
          <w:szCs w:val="22"/>
        </w:rPr>
      </w:pPr>
      <w:r>
        <w:rPr>
          <w:rFonts w:hint="eastAsia" w:ascii="宋体" w:hAnsi="宋体" w:cs="宋体"/>
          <w:bCs/>
          <w:szCs w:val="21"/>
        </w:rPr>
        <w:t xml:space="preserve"> 日      期：  年  月  日</w:t>
      </w:r>
      <w:r>
        <w:rPr>
          <w:rFonts w:hint="eastAsia" w:cs="宋体"/>
          <w:szCs w:val="21"/>
        </w:rPr>
        <w:br w:type="page"/>
      </w:r>
    </w:p>
    <w:p>
      <w:pPr>
        <w:snapToGrid w:val="0"/>
        <w:spacing w:before="156" w:after="156"/>
        <w:textAlignment w:val="baseline"/>
        <w:rPr>
          <w:rFonts w:hint="eastAsia" w:ascii="宋体" w:hAnsi="宋体" w:cs="宋体"/>
          <w:sz w:val="22"/>
          <w:szCs w:val="22"/>
        </w:rPr>
      </w:pPr>
      <w:r>
        <w:rPr>
          <w:rFonts w:hint="eastAsia" w:ascii="宋体" w:hAnsi="宋体" w:cs="宋体"/>
          <w:sz w:val="22"/>
          <w:szCs w:val="22"/>
        </w:rPr>
        <w:t>（商务技术标封面，供参考）</w:t>
      </w:r>
    </w:p>
    <w:p>
      <w:pPr>
        <w:snapToGrid w:val="0"/>
        <w:spacing w:before="156" w:after="156"/>
        <w:textAlignment w:val="baseline"/>
        <w:rPr>
          <w:rFonts w:hint="eastAsia" w:ascii="宋体" w:hAnsi="宋体" w:cs="宋体"/>
          <w:sz w:val="22"/>
          <w:szCs w:val="22"/>
        </w:rPr>
      </w:pPr>
    </w:p>
    <w:p>
      <w:pPr>
        <w:snapToGrid w:val="0"/>
        <w:textAlignment w:val="baseline"/>
        <w:rPr>
          <w:rFonts w:hint="eastAsia" w:ascii="宋体" w:hAnsi="宋体" w:cs="宋体"/>
          <w:sz w:val="20"/>
        </w:rPr>
      </w:pPr>
    </w:p>
    <w:p>
      <w:pPr>
        <w:snapToGrid w:val="0"/>
        <w:textAlignment w:val="baseline"/>
        <w:rPr>
          <w:rFonts w:hint="eastAsia" w:ascii="宋体" w:hAnsi="宋体" w:cs="宋体"/>
          <w:sz w:val="20"/>
        </w:rPr>
      </w:pPr>
    </w:p>
    <w:p>
      <w:pPr>
        <w:snapToGrid w:val="0"/>
        <w:jc w:val="center"/>
        <w:textAlignment w:val="baseline"/>
        <w:rPr>
          <w:rFonts w:hint="eastAsia" w:ascii="宋体" w:hAnsi="宋体" w:cs="宋体"/>
          <w:sz w:val="28"/>
          <w:szCs w:val="28"/>
        </w:rPr>
      </w:pPr>
      <w:r>
        <w:rPr>
          <w:rFonts w:hint="eastAsia" w:ascii="宋体" w:hAnsi="宋体" w:cs="宋体"/>
          <w:sz w:val="28"/>
          <w:szCs w:val="28"/>
        </w:rPr>
        <w:t>（项目名称）投标文件</w:t>
      </w:r>
    </w:p>
    <w:p>
      <w:pPr>
        <w:snapToGrid w:val="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pStyle w:val="12"/>
        <w:snapToGrid w:val="0"/>
        <w:ind w:firstLine="28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snapToGrid w:val="0"/>
        <w:spacing w:line="360" w:lineRule="auto"/>
        <w:jc w:val="center"/>
        <w:textAlignment w:val="baseline"/>
        <w:rPr>
          <w:rFonts w:hint="eastAsia" w:ascii="宋体" w:hAnsi="宋体" w:cs="宋体"/>
          <w:sz w:val="20"/>
          <w:szCs w:val="21"/>
        </w:rPr>
      </w:pPr>
      <w:r>
        <w:rPr>
          <w:rFonts w:hint="eastAsia" w:ascii="宋体" w:hAnsi="宋体" w:cs="宋体"/>
          <w:sz w:val="52"/>
          <w:szCs w:val="52"/>
        </w:rPr>
        <w:t>商务技术标</w:t>
      </w: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pStyle w:val="12"/>
        <w:snapToGrid w:val="0"/>
        <w:ind w:firstLine="210"/>
        <w:textAlignment w:val="baseline"/>
        <w:rPr>
          <w:rFonts w:hint="eastAsia" w:ascii="宋体" w:hAnsi="宋体" w:cs="宋体"/>
        </w:rPr>
      </w:pPr>
    </w:p>
    <w:p>
      <w:pPr>
        <w:snapToGrid w:val="0"/>
        <w:spacing w:line="360" w:lineRule="auto"/>
        <w:textAlignment w:val="baseline"/>
        <w:rPr>
          <w:rFonts w:hint="eastAsia" w:ascii="宋体" w:hAnsi="宋体" w:cs="宋体"/>
          <w:sz w:val="20"/>
          <w:szCs w:val="21"/>
        </w:rPr>
      </w:pPr>
    </w:p>
    <w:p>
      <w:pPr>
        <w:snapToGrid w:val="0"/>
        <w:jc w:val="center"/>
        <w:textAlignment w:val="baseline"/>
        <w:rPr>
          <w:rFonts w:hint="eastAsia" w:ascii="宋体" w:hAnsi="宋体" w:cs="宋体"/>
          <w:sz w:val="28"/>
          <w:szCs w:val="28"/>
        </w:rPr>
      </w:pPr>
      <w:r>
        <w:rPr>
          <w:rFonts w:hint="eastAsia" w:ascii="宋体" w:hAnsi="宋体" w:cs="宋体"/>
          <w:sz w:val="28"/>
          <w:szCs w:val="28"/>
        </w:rPr>
        <w:t>投标人：（盖单位章）</w:t>
      </w:r>
    </w:p>
    <w:p>
      <w:pPr>
        <w:snapToGrid w:val="0"/>
        <w:textAlignment w:val="baseline"/>
        <w:rPr>
          <w:rFonts w:hint="eastAsia" w:ascii="宋体" w:hAnsi="宋体" w:cs="宋体"/>
          <w:sz w:val="28"/>
          <w:szCs w:val="28"/>
          <w:u w:val="single"/>
        </w:rPr>
      </w:pPr>
    </w:p>
    <w:p>
      <w:pPr>
        <w:snapToGrid w:val="0"/>
        <w:jc w:val="center"/>
        <w:textAlignment w:val="baseline"/>
        <w:rPr>
          <w:rFonts w:hint="eastAsia" w:ascii="宋体" w:hAnsi="宋体" w:cs="宋体"/>
          <w:sz w:val="28"/>
          <w:szCs w:val="28"/>
        </w:rPr>
      </w:pPr>
      <w:r>
        <w:rPr>
          <w:rFonts w:hint="eastAsia" w:ascii="宋体" w:hAnsi="宋体" w:cs="宋体"/>
          <w:sz w:val="28"/>
          <w:szCs w:val="28"/>
        </w:rPr>
        <w:t>法定代表人或授权委托代表：（签字或盖章）</w:t>
      </w:r>
    </w:p>
    <w:p>
      <w:pPr>
        <w:snapToGrid w:val="0"/>
        <w:textAlignment w:val="baseline"/>
        <w:rPr>
          <w:rFonts w:hint="eastAsia" w:ascii="宋体" w:hAnsi="宋体" w:cs="宋体"/>
          <w:sz w:val="28"/>
          <w:szCs w:val="28"/>
        </w:rPr>
      </w:pPr>
    </w:p>
    <w:p>
      <w:pPr>
        <w:jc w:val="center"/>
        <w:rPr>
          <w:rFonts w:hint="eastAsia" w:ascii="宋体" w:hAnsi="宋体" w:cs="宋体"/>
          <w:sz w:val="28"/>
          <w:szCs w:val="28"/>
        </w:rPr>
      </w:pPr>
      <w:r>
        <w:rPr>
          <w:rFonts w:hint="eastAsia" w:ascii="宋体" w:hAnsi="宋体" w:cs="宋体"/>
          <w:sz w:val="28"/>
          <w:szCs w:val="28"/>
        </w:rPr>
        <w:t>年    月    日</w:t>
      </w:r>
    </w:p>
    <w:p>
      <w:pPr>
        <w:snapToGrid w:val="0"/>
        <w:spacing w:before="156" w:beforeLines="50" w:after="50" w:line="360" w:lineRule="auto"/>
        <w:jc w:val="center"/>
        <w:rPr>
          <w:rFonts w:hint="eastAsia" w:ascii="宋体" w:hAnsi="宋体" w:cs="宋体"/>
          <w:b/>
          <w:sz w:val="28"/>
          <w:szCs w:val="28"/>
        </w:rPr>
      </w:pPr>
      <w:r>
        <w:rPr>
          <w:rFonts w:hint="eastAsia" w:ascii="宋体" w:hAnsi="宋体" w:cs="宋体"/>
          <w:b/>
          <w:sz w:val="28"/>
          <w:szCs w:val="28"/>
        </w:rPr>
        <w:br w:type="page"/>
      </w:r>
    </w:p>
    <w:p>
      <w:pPr>
        <w:snapToGrid w:val="0"/>
        <w:spacing w:line="400" w:lineRule="exact"/>
        <w:jc w:val="left"/>
        <w:textAlignment w:val="baseline"/>
        <w:rPr>
          <w:rFonts w:hint="eastAsia" w:ascii="宋体" w:hAnsi="宋体" w:cs="宋体"/>
          <w:sz w:val="28"/>
          <w:szCs w:val="28"/>
        </w:rPr>
      </w:pPr>
      <w:r>
        <w:rPr>
          <w:rFonts w:hint="eastAsia" w:ascii="宋体" w:hAnsi="宋体" w:cs="宋体"/>
          <w:b/>
          <w:sz w:val="28"/>
          <w:szCs w:val="28"/>
        </w:rPr>
        <w:t>附件二</w:t>
      </w:r>
    </w:p>
    <w:p>
      <w:pPr>
        <w:snapToGrid w:val="0"/>
        <w:spacing w:before="156" w:beforeLines="50" w:after="50" w:line="360" w:lineRule="auto"/>
        <w:jc w:val="center"/>
        <w:rPr>
          <w:rFonts w:hint="eastAsia" w:ascii="宋体" w:hAnsi="宋体" w:cs="宋体"/>
          <w:b/>
          <w:sz w:val="36"/>
          <w:szCs w:val="36"/>
        </w:rPr>
      </w:pPr>
      <w:r>
        <w:rPr>
          <w:rFonts w:hint="eastAsia" w:ascii="宋体" w:hAnsi="宋体" w:cs="宋体"/>
          <w:b/>
          <w:sz w:val="36"/>
          <w:szCs w:val="36"/>
        </w:rPr>
        <w:t>投标函</w:t>
      </w:r>
    </w:p>
    <w:p>
      <w:pPr>
        <w:snapToGrid w:val="0"/>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（招标人）：</w:t>
      </w:r>
    </w:p>
    <w:p>
      <w:pPr>
        <w:pStyle w:val="3"/>
        <w:spacing w:after="0" w:line="360" w:lineRule="auto"/>
        <w:ind w:left="0" w:leftChars="0" w:right="-91" w:firstLine="630" w:firstLineChars="300"/>
        <w:rPr>
          <w:rFonts w:hint="eastAsia" w:ascii="宋体" w:hAnsi="宋体" w:cs="宋体"/>
          <w:szCs w:val="21"/>
        </w:rPr>
      </w:pPr>
      <w:r>
        <w:rPr>
          <w:rFonts w:hint="eastAsia" w:ascii="宋体" w:hAnsi="宋体" w:cs="宋体"/>
          <w:szCs w:val="21"/>
        </w:rPr>
        <w:t>我方</w:t>
      </w:r>
      <w:r>
        <w:rPr>
          <w:rFonts w:hint="eastAsia" w:ascii="宋体" w:hAnsi="宋体" w:cs="宋体"/>
          <w:b/>
          <w:szCs w:val="21"/>
          <w:u w:val="single"/>
        </w:rPr>
        <w:t>（投标人名称）</w:t>
      </w:r>
      <w:r>
        <w:rPr>
          <w:rFonts w:hint="eastAsia" w:ascii="宋体" w:hAnsi="宋体" w:cs="宋体"/>
          <w:szCs w:val="21"/>
        </w:rPr>
        <w:t>已详细审查了</w:t>
      </w:r>
      <w:r>
        <w:rPr>
          <w:rFonts w:hint="eastAsia" w:ascii="宋体" w:hAnsi="宋体" w:cs="宋体"/>
          <w:b/>
          <w:szCs w:val="21"/>
          <w:u w:val="single"/>
        </w:rPr>
        <w:t>（项目名称）</w:t>
      </w:r>
      <w:r>
        <w:rPr>
          <w:rFonts w:hint="eastAsia" w:ascii="宋体" w:hAnsi="宋体" w:cs="宋体"/>
          <w:szCs w:val="21"/>
        </w:rPr>
        <w:t>的招标文件及其相关补充文件</w:t>
      </w:r>
      <w:r>
        <w:rPr>
          <w:rFonts w:hint="eastAsia" w:ascii="宋体" w:hAnsi="宋体" w:cs="宋体"/>
          <w:b/>
          <w:szCs w:val="21"/>
        </w:rPr>
        <w:t>（若有）</w:t>
      </w:r>
      <w:r>
        <w:rPr>
          <w:rFonts w:hint="eastAsia" w:ascii="宋体" w:hAnsi="宋体" w:cs="宋体"/>
          <w:szCs w:val="21"/>
        </w:rPr>
        <w:t>，并正式授权我公司的</w:t>
      </w:r>
      <w:r>
        <w:rPr>
          <w:rFonts w:hint="eastAsia" w:ascii="宋体" w:hAnsi="宋体" w:cs="宋体"/>
          <w:b/>
          <w:szCs w:val="21"/>
          <w:u w:val="single"/>
        </w:rPr>
        <w:t>（被授权人姓名）</w:t>
      </w:r>
      <w:r>
        <w:rPr>
          <w:rFonts w:hint="eastAsia" w:ascii="宋体" w:hAnsi="宋体" w:cs="宋体"/>
          <w:szCs w:val="21"/>
        </w:rPr>
        <w:t>以本公司名义，全权代表我方自愿参加上述招标项目的投标，现就有关事项向招标代理机构郑重承诺如下：</w:t>
      </w:r>
    </w:p>
    <w:p>
      <w:pPr>
        <w:spacing w:line="360" w:lineRule="auto"/>
        <w:ind w:firstLine="420" w:firstLineChars="200"/>
        <w:jc w:val="left"/>
        <w:rPr>
          <w:rFonts w:hint="eastAsia" w:ascii="宋体" w:hAnsi="宋体" w:cs="宋体"/>
          <w:szCs w:val="21"/>
        </w:rPr>
      </w:pPr>
      <w:r>
        <w:rPr>
          <w:rFonts w:hint="eastAsia" w:ascii="宋体" w:hAnsi="宋体" w:cs="宋体"/>
          <w:szCs w:val="21"/>
        </w:rPr>
        <w:t>1、我方已详细审查了招标文件的全部内容及其相关补充文件（若有），并完全清晰理解全部内容及相关的补充文件（若有），不存在任何误解之处，同意放弃提出异议和质疑的权利。</w:t>
      </w:r>
    </w:p>
    <w:p>
      <w:pPr>
        <w:spacing w:line="360" w:lineRule="auto"/>
        <w:ind w:firstLine="420" w:firstLineChars="200"/>
        <w:jc w:val="left"/>
        <w:rPr>
          <w:rFonts w:hint="eastAsia" w:ascii="宋体" w:hAnsi="宋体" w:cs="宋体"/>
          <w:szCs w:val="21"/>
        </w:rPr>
      </w:pPr>
      <w:r>
        <w:rPr>
          <w:rFonts w:hint="eastAsia" w:ascii="宋体" w:hAnsi="宋体" w:cs="宋体"/>
          <w:szCs w:val="21"/>
        </w:rPr>
        <w:t>2、我方遵守《中华人民共和国政府招标法》及相关法律法规的规定。同意招标文件中所提到的无效标条款，并服从有关开标现场的会议纪律。否则，同意被废除投标资格。</w:t>
      </w:r>
    </w:p>
    <w:p>
      <w:pPr>
        <w:spacing w:line="360" w:lineRule="auto"/>
        <w:ind w:firstLine="420" w:firstLineChars="200"/>
        <w:jc w:val="left"/>
        <w:rPr>
          <w:rFonts w:hint="eastAsia" w:ascii="宋体" w:hAnsi="宋体" w:cs="宋体"/>
          <w:szCs w:val="21"/>
        </w:rPr>
      </w:pPr>
      <w:r>
        <w:rPr>
          <w:rFonts w:hint="eastAsia" w:ascii="宋体" w:hAnsi="宋体" w:cs="宋体"/>
          <w:szCs w:val="21"/>
        </w:rPr>
        <w:t>3、我方本服务项目所提供的投标服务报价均具充分的合理性和准确性，保证不存在低于成本的恶意报价行为，同时清楚理解到报价最低并非意味着必定获得合同授予资格。</w:t>
      </w:r>
    </w:p>
    <w:p>
      <w:pPr>
        <w:spacing w:line="360" w:lineRule="auto"/>
        <w:ind w:firstLine="420" w:firstLineChars="200"/>
        <w:jc w:val="left"/>
        <w:rPr>
          <w:rFonts w:hint="eastAsia" w:ascii="宋体" w:hAnsi="宋体" w:cs="宋体"/>
          <w:szCs w:val="21"/>
        </w:rPr>
      </w:pPr>
      <w:r>
        <w:rPr>
          <w:rFonts w:hint="eastAsia" w:ascii="宋体" w:hAnsi="宋体" w:cs="宋体"/>
          <w:szCs w:val="21"/>
        </w:rPr>
        <w:t>4、投标有效期为自开标之日起60，如在投标有效期内撤回投标，我方同意被废除投标资格。</w:t>
      </w:r>
    </w:p>
    <w:p>
      <w:pPr>
        <w:spacing w:line="360" w:lineRule="auto"/>
        <w:ind w:firstLine="420" w:firstLineChars="200"/>
        <w:jc w:val="left"/>
        <w:rPr>
          <w:rFonts w:hint="eastAsia" w:ascii="宋体" w:hAnsi="宋体" w:cs="宋体"/>
          <w:szCs w:val="21"/>
        </w:rPr>
      </w:pPr>
      <w:r>
        <w:rPr>
          <w:rFonts w:hint="eastAsia" w:ascii="宋体" w:hAnsi="宋体" w:cs="宋体"/>
          <w:szCs w:val="21"/>
        </w:rPr>
        <w:t>5、我方承诺参加政府招标活动前3年内在经营活动中没有重大违法记录、依法缴纳了税收和社保（投标截止时间进行计算）。</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6、我方承诺具备合同所必需的设备和专业技术、售后保障等能力。如有虚假，招标人可取消我方任何资格（投标/中标/签订合同），我方对此无任何异议。</w:t>
      </w:r>
    </w:p>
    <w:p>
      <w:pPr>
        <w:spacing w:line="360" w:lineRule="auto"/>
        <w:ind w:firstLine="420" w:firstLineChars="200"/>
        <w:jc w:val="left"/>
        <w:rPr>
          <w:rFonts w:hint="eastAsia" w:ascii="宋体" w:hAnsi="宋体" w:cs="宋体"/>
          <w:szCs w:val="21"/>
        </w:rPr>
      </w:pPr>
      <w:r>
        <w:rPr>
          <w:rFonts w:hint="eastAsia" w:ascii="宋体" w:hAnsi="宋体" w:cs="宋体"/>
          <w:szCs w:val="21"/>
        </w:rPr>
        <w:t>7、我方承诺所提供的一切投标文件经已认真严格审核，内容均为全面真实、准确有效且毫无保留，绝无任何遗漏、虚假、伪造和夸大的成份，若出现违背诚实信用和无如实告知之处，同意被废除投标资格和相关的处罚。</w:t>
      </w:r>
    </w:p>
    <w:p>
      <w:pPr>
        <w:spacing w:line="360" w:lineRule="auto"/>
        <w:ind w:firstLine="420" w:firstLineChars="200"/>
        <w:jc w:val="left"/>
        <w:rPr>
          <w:rFonts w:hint="eastAsia" w:ascii="宋体" w:hAnsi="宋体" w:cs="宋体"/>
          <w:szCs w:val="21"/>
        </w:rPr>
      </w:pPr>
      <w:r>
        <w:rPr>
          <w:rFonts w:hint="eastAsia" w:ascii="宋体" w:hAnsi="宋体" w:cs="宋体"/>
          <w:szCs w:val="21"/>
        </w:rPr>
        <w:t>8、我方承诺至本项目投标截止时间止未有失信被执行人、重大税收违法案件当事人名单、政府招标严重违法失信行为记录。</w:t>
      </w:r>
    </w:p>
    <w:p>
      <w:pPr>
        <w:spacing w:line="360" w:lineRule="auto"/>
        <w:ind w:firstLine="404" w:firstLineChars="200"/>
        <w:jc w:val="left"/>
        <w:rPr>
          <w:rFonts w:hint="eastAsia" w:ascii="宋体" w:hAnsi="宋体" w:cs="宋体"/>
          <w:spacing w:val="-4"/>
          <w:szCs w:val="21"/>
        </w:rPr>
      </w:pPr>
      <w:r>
        <w:rPr>
          <w:rFonts w:hint="eastAsia" w:ascii="宋体" w:hAnsi="宋体" w:cs="宋体"/>
          <w:spacing w:val="-4"/>
          <w:szCs w:val="21"/>
        </w:rPr>
        <w:t xml:space="preserve">投标人全称（加盖单位公章）： </w:t>
      </w:r>
    </w:p>
    <w:p>
      <w:pPr>
        <w:spacing w:line="360" w:lineRule="auto"/>
        <w:ind w:firstLine="404" w:firstLineChars="200"/>
        <w:jc w:val="left"/>
        <w:rPr>
          <w:rFonts w:hint="eastAsia" w:ascii="宋体" w:hAnsi="宋体" w:cs="宋体"/>
          <w:spacing w:val="-4"/>
          <w:szCs w:val="21"/>
        </w:rPr>
      </w:pPr>
      <w:r>
        <w:rPr>
          <w:rFonts w:hint="eastAsia" w:ascii="宋体" w:hAnsi="宋体" w:cs="宋体"/>
          <w:spacing w:val="-4"/>
          <w:szCs w:val="21"/>
        </w:rPr>
        <w:t>法定代表人或授权代表（签字或盖章）：</w:t>
      </w:r>
    </w:p>
    <w:p>
      <w:pPr>
        <w:spacing w:line="360" w:lineRule="auto"/>
        <w:ind w:firstLine="420" w:firstLineChars="200"/>
        <w:jc w:val="left"/>
        <w:rPr>
          <w:rFonts w:hint="eastAsia" w:ascii="宋体" w:hAnsi="宋体" w:cs="宋体"/>
          <w:szCs w:val="21"/>
        </w:rPr>
      </w:pPr>
      <w:r>
        <w:rPr>
          <w:rFonts w:hint="eastAsia" w:ascii="宋体" w:hAnsi="宋体" w:cs="宋体"/>
          <w:szCs w:val="21"/>
        </w:rPr>
        <w:t>投标人地址：</w:t>
      </w:r>
    </w:p>
    <w:p>
      <w:pPr>
        <w:spacing w:line="360" w:lineRule="auto"/>
        <w:ind w:firstLine="420" w:firstLineChars="200"/>
        <w:jc w:val="left"/>
        <w:rPr>
          <w:rFonts w:hint="eastAsia" w:ascii="宋体" w:hAnsi="宋体" w:cs="宋体"/>
          <w:szCs w:val="21"/>
        </w:rPr>
      </w:pPr>
      <w:r>
        <w:rPr>
          <w:rFonts w:hint="eastAsia" w:ascii="宋体" w:hAnsi="宋体" w:cs="宋体"/>
          <w:szCs w:val="21"/>
        </w:rPr>
        <w:t xml:space="preserve">日期：   年    月    日 </w:t>
      </w:r>
    </w:p>
    <w:p>
      <w:pPr>
        <w:snapToGrid w:val="0"/>
        <w:spacing w:line="400" w:lineRule="exact"/>
        <w:jc w:val="left"/>
        <w:textAlignment w:val="baseline"/>
        <w:rPr>
          <w:rFonts w:hint="eastAsia" w:ascii="宋体" w:hAnsi="宋体" w:cs="宋体"/>
          <w:b/>
          <w:sz w:val="28"/>
          <w:szCs w:val="28"/>
        </w:rPr>
      </w:pPr>
    </w:p>
    <w:p>
      <w:pPr>
        <w:snapToGrid w:val="0"/>
        <w:spacing w:line="400" w:lineRule="exact"/>
        <w:jc w:val="left"/>
        <w:textAlignment w:val="baseline"/>
        <w:rPr>
          <w:rFonts w:hint="eastAsia" w:ascii="宋体" w:hAnsi="宋体" w:cs="宋体"/>
          <w:b/>
          <w:sz w:val="28"/>
          <w:szCs w:val="28"/>
        </w:rPr>
      </w:pPr>
    </w:p>
    <w:p>
      <w:pPr>
        <w:snapToGrid w:val="0"/>
        <w:spacing w:line="400" w:lineRule="exact"/>
        <w:jc w:val="left"/>
        <w:textAlignment w:val="baseline"/>
        <w:rPr>
          <w:rFonts w:ascii="宋体" w:hAnsi="宋体" w:cs="宋体"/>
          <w:b/>
          <w:sz w:val="28"/>
          <w:szCs w:val="28"/>
        </w:rPr>
      </w:pPr>
    </w:p>
    <w:p>
      <w:pPr>
        <w:snapToGrid w:val="0"/>
        <w:spacing w:line="400" w:lineRule="exact"/>
        <w:jc w:val="left"/>
        <w:textAlignment w:val="baseline"/>
        <w:rPr>
          <w:rFonts w:ascii="宋体" w:hAnsi="宋体" w:cs="宋体"/>
          <w:b/>
          <w:sz w:val="28"/>
          <w:szCs w:val="28"/>
        </w:rPr>
      </w:pPr>
    </w:p>
    <w:p>
      <w:pPr>
        <w:snapToGrid w:val="0"/>
        <w:spacing w:line="400" w:lineRule="exact"/>
        <w:jc w:val="left"/>
        <w:textAlignment w:val="baseline"/>
        <w:rPr>
          <w:rFonts w:hint="eastAsia" w:ascii="宋体" w:hAnsi="宋体" w:cs="宋体"/>
          <w:sz w:val="28"/>
          <w:szCs w:val="28"/>
        </w:rPr>
      </w:pPr>
      <w:r>
        <w:rPr>
          <w:rFonts w:hint="eastAsia" w:ascii="宋体" w:hAnsi="宋体" w:cs="宋体"/>
          <w:b/>
          <w:sz w:val="28"/>
          <w:szCs w:val="28"/>
        </w:rPr>
        <w:t>附件三</w:t>
      </w:r>
    </w:p>
    <w:p>
      <w:pPr>
        <w:snapToGrid w:val="0"/>
        <w:spacing w:line="460" w:lineRule="exact"/>
        <w:jc w:val="center"/>
        <w:textAlignment w:val="baseline"/>
        <w:rPr>
          <w:rFonts w:hint="eastAsia" w:ascii="宋体" w:hAnsi="宋体" w:cs="宋体"/>
          <w:b/>
          <w:bCs/>
          <w:sz w:val="28"/>
          <w:szCs w:val="28"/>
        </w:rPr>
      </w:pPr>
      <w:r>
        <w:rPr>
          <w:rFonts w:hint="eastAsia" w:ascii="宋体" w:hAnsi="宋体" w:cs="宋体"/>
          <w:b/>
          <w:bCs/>
          <w:sz w:val="28"/>
          <w:szCs w:val="28"/>
        </w:rPr>
        <w:t>（1）技术条款响应表</w:t>
      </w:r>
    </w:p>
    <w:p>
      <w:pPr>
        <w:snapToGrid w:val="0"/>
        <w:spacing w:line="380" w:lineRule="exact"/>
        <w:ind w:firstLine="308" w:firstLineChars="147"/>
        <w:textAlignment w:val="baseline"/>
        <w:rPr>
          <w:rFonts w:hint="eastAsia" w:ascii="宋体" w:hAnsi="宋体" w:cs="宋体"/>
          <w:bCs/>
          <w:szCs w:val="21"/>
        </w:rPr>
      </w:pPr>
    </w:p>
    <w:tbl>
      <w:tblPr>
        <w:tblStyle w:val="28"/>
        <w:tblW w:w="98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43"/>
        <w:gridCol w:w="1364"/>
        <w:gridCol w:w="2097"/>
        <w:gridCol w:w="1993"/>
        <w:gridCol w:w="1867"/>
        <w:gridCol w:w="15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92" w:hRule="atLeast"/>
          <w:jc w:val="center"/>
        </w:trPr>
        <w:tc>
          <w:tcPr>
            <w:tcW w:w="943" w:type="dxa"/>
            <w:noWrap/>
          </w:tcPr>
          <w:p>
            <w:pPr>
              <w:snapToGrid w:val="0"/>
              <w:spacing w:line="380" w:lineRule="exact"/>
              <w:jc w:val="center"/>
              <w:textAlignment w:val="baseline"/>
              <w:rPr>
                <w:rFonts w:hint="eastAsia" w:ascii="宋体" w:hAnsi="宋体" w:cs="宋体"/>
                <w:szCs w:val="21"/>
              </w:rPr>
            </w:pPr>
          </w:p>
        </w:tc>
        <w:tc>
          <w:tcPr>
            <w:tcW w:w="1364" w:type="dxa"/>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序号</w:t>
            </w:r>
          </w:p>
        </w:tc>
        <w:tc>
          <w:tcPr>
            <w:tcW w:w="2097" w:type="dxa"/>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招标文件</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条目号</w:t>
            </w:r>
          </w:p>
        </w:tc>
        <w:tc>
          <w:tcPr>
            <w:tcW w:w="1993" w:type="dxa"/>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招标文件</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规范要求</w:t>
            </w:r>
          </w:p>
        </w:tc>
        <w:tc>
          <w:tcPr>
            <w:tcW w:w="1867" w:type="dxa"/>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投标文件</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对应规范</w:t>
            </w:r>
          </w:p>
        </w:tc>
        <w:tc>
          <w:tcPr>
            <w:tcW w:w="1593" w:type="dxa"/>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70" w:hRule="atLeast"/>
          <w:jc w:val="center"/>
        </w:trPr>
        <w:tc>
          <w:tcPr>
            <w:tcW w:w="943" w:type="dxa"/>
            <w:vMerge w:val="restart"/>
            <w:noWrap/>
            <w:vAlign w:val="center"/>
          </w:tcPr>
          <w:p>
            <w:pPr>
              <w:snapToGrid w:val="0"/>
              <w:spacing w:line="380" w:lineRule="exact"/>
              <w:jc w:val="center"/>
              <w:textAlignment w:val="baseline"/>
              <w:rPr>
                <w:rFonts w:hint="eastAsia" w:ascii="宋体" w:hAnsi="宋体" w:cs="宋体"/>
                <w:szCs w:val="21"/>
              </w:rPr>
            </w:pPr>
            <w:r>
              <w:rPr>
                <w:rFonts w:hint="eastAsia" w:ascii="宋体" w:hAnsi="宋体" w:cs="宋体"/>
                <w:szCs w:val="21"/>
              </w:rPr>
              <w:t>技</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术</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规</w:t>
            </w:r>
          </w:p>
          <w:p>
            <w:pPr>
              <w:snapToGrid w:val="0"/>
              <w:spacing w:line="380" w:lineRule="exact"/>
              <w:jc w:val="center"/>
              <w:textAlignment w:val="baseline"/>
              <w:rPr>
                <w:rFonts w:hint="eastAsia" w:ascii="宋体" w:hAnsi="宋体" w:cs="宋体"/>
                <w:szCs w:val="21"/>
              </w:rPr>
            </w:pPr>
            <w:r>
              <w:rPr>
                <w:rFonts w:hint="eastAsia" w:ascii="宋体" w:hAnsi="宋体" w:cs="宋体"/>
                <w:szCs w:val="21"/>
              </w:rPr>
              <w:t>格</w:t>
            </w:r>
          </w:p>
        </w:tc>
        <w:tc>
          <w:tcPr>
            <w:tcW w:w="1364" w:type="dxa"/>
            <w:noWrap/>
            <w:vAlign w:val="center"/>
          </w:tcPr>
          <w:p>
            <w:pPr>
              <w:snapToGrid w:val="0"/>
              <w:spacing w:line="380" w:lineRule="exact"/>
              <w:jc w:val="center"/>
              <w:textAlignment w:val="baseline"/>
              <w:rPr>
                <w:rFonts w:hint="eastAsia" w:ascii="宋体" w:hAnsi="宋体" w:cs="宋体"/>
                <w:szCs w:val="21"/>
              </w:rPr>
            </w:pPr>
          </w:p>
        </w:tc>
        <w:tc>
          <w:tcPr>
            <w:tcW w:w="2097" w:type="dxa"/>
            <w:noWrap/>
            <w:vAlign w:val="center"/>
          </w:tcPr>
          <w:p>
            <w:pPr>
              <w:snapToGrid w:val="0"/>
              <w:spacing w:line="380" w:lineRule="exact"/>
              <w:jc w:val="center"/>
              <w:textAlignment w:val="baseline"/>
              <w:rPr>
                <w:rFonts w:hint="eastAsia" w:ascii="宋体" w:hAnsi="宋体" w:cs="宋体"/>
                <w:szCs w:val="21"/>
              </w:rPr>
            </w:pPr>
          </w:p>
        </w:tc>
        <w:tc>
          <w:tcPr>
            <w:tcW w:w="1993" w:type="dxa"/>
            <w:noWrap/>
            <w:vAlign w:val="center"/>
          </w:tcPr>
          <w:p>
            <w:pPr>
              <w:snapToGrid w:val="0"/>
              <w:spacing w:line="380" w:lineRule="exact"/>
              <w:jc w:val="center"/>
              <w:textAlignment w:val="baseline"/>
              <w:rPr>
                <w:rFonts w:hint="eastAsia" w:ascii="宋体" w:hAnsi="宋体" w:cs="宋体"/>
                <w:szCs w:val="21"/>
              </w:rPr>
            </w:pPr>
          </w:p>
        </w:tc>
        <w:tc>
          <w:tcPr>
            <w:tcW w:w="1867" w:type="dxa"/>
            <w:noWrap/>
            <w:vAlign w:val="center"/>
          </w:tcPr>
          <w:p>
            <w:pPr>
              <w:snapToGrid w:val="0"/>
              <w:spacing w:line="380" w:lineRule="exact"/>
              <w:jc w:val="center"/>
              <w:textAlignment w:val="baseline"/>
              <w:rPr>
                <w:rFonts w:hint="eastAsia" w:ascii="宋体" w:hAnsi="宋体" w:cs="宋体"/>
                <w:szCs w:val="21"/>
              </w:rPr>
            </w:pPr>
          </w:p>
        </w:tc>
        <w:tc>
          <w:tcPr>
            <w:tcW w:w="1593" w:type="dxa"/>
            <w:noWrap/>
            <w:vAlign w:val="center"/>
          </w:tcPr>
          <w:p>
            <w:pPr>
              <w:snapToGrid w:val="0"/>
              <w:spacing w:line="380" w:lineRule="exact"/>
              <w:jc w:val="center"/>
              <w:textAlignment w:val="baseline"/>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943" w:type="dxa"/>
            <w:vMerge w:val="continue"/>
            <w:noWrap/>
          </w:tcPr>
          <w:p>
            <w:pPr>
              <w:snapToGrid w:val="0"/>
              <w:spacing w:line="380" w:lineRule="exact"/>
              <w:ind w:firstLine="210" w:firstLineChars="100"/>
              <w:textAlignment w:val="baseline"/>
              <w:rPr>
                <w:rFonts w:hint="eastAsia" w:ascii="宋体" w:hAnsi="宋体" w:cs="宋体"/>
                <w:szCs w:val="21"/>
              </w:rPr>
            </w:pPr>
          </w:p>
        </w:tc>
        <w:tc>
          <w:tcPr>
            <w:tcW w:w="1364" w:type="dxa"/>
            <w:noWrap/>
            <w:vAlign w:val="center"/>
          </w:tcPr>
          <w:p>
            <w:pPr>
              <w:snapToGrid w:val="0"/>
              <w:spacing w:line="380" w:lineRule="exact"/>
              <w:jc w:val="center"/>
              <w:textAlignment w:val="baseline"/>
              <w:rPr>
                <w:rFonts w:hint="eastAsia" w:ascii="宋体" w:hAnsi="宋体" w:cs="宋体"/>
                <w:szCs w:val="21"/>
              </w:rPr>
            </w:pPr>
          </w:p>
        </w:tc>
        <w:tc>
          <w:tcPr>
            <w:tcW w:w="2097" w:type="dxa"/>
            <w:noWrap/>
            <w:vAlign w:val="center"/>
          </w:tcPr>
          <w:p>
            <w:pPr>
              <w:snapToGrid w:val="0"/>
              <w:spacing w:line="380" w:lineRule="exact"/>
              <w:jc w:val="center"/>
              <w:textAlignment w:val="baseline"/>
              <w:rPr>
                <w:rFonts w:hint="eastAsia" w:ascii="宋体" w:hAnsi="宋体" w:cs="宋体"/>
                <w:szCs w:val="21"/>
              </w:rPr>
            </w:pPr>
          </w:p>
        </w:tc>
        <w:tc>
          <w:tcPr>
            <w:tcW w:w="1993" w:type="dxa"/>
            <w:noWrap/>
            <w:vAlign w:val="center"/>
          </w:tcPr>
          <w:p>
            <w:pPr>
              <w:snapToGrid w:val="0"/>
              <w:spacing w:line="380" w:lineRule="exact"/>
              <w:jc w:val="center"/>
              <w:textAlignment w:val="baseline"/>
              <w:rPr>
                <w:rFonts w:hint="eastAsia" w:ascii="宋体" w:hAnsi="宋体" w:cs="宋体"/>
                <w:szCs w:val="21"/>
              </w:rPr>
            </w:pPr>
          </w:p>
        </w:tc>
        <w:tc>
          <w:tcPr>
            <w:tcW w:w="1867" w:type="dxa"/>
            <w:noWrap/>
            <w:vAlign w:val="center"/>
          </w:tcPr>
          <w:p>
            <w:pPr>
              <w:snapToGrid w:val="0"/>
              <w:spacing w:line="380" w:lineRule="exact"/>
              <w:jc w:val="center"/>
              <w:textAlignment w:val="baseline"/>
              <w:rPr>
                <w:rFonts w:hint="eastAsia" w:ascii="宋体" w:hAnsi="宋体" w:cs="宋体"/>
                <w:szCs w:val="21"/>
              </w:rPr>
            </w:pPr>
          </w:p>
        </w:tc>
        <w:tc>
          <w:tcPr>
            <w:tcW w:w="1593" w:type="dxa"/>
            <w:noWrap/>
            <w:vAlign w:val="center"/>
          </w:tcPr>
          <w:p>
            <w:pPr>
              <w:snapToGrid w:val="0"/>
              <w:spacing w:line="380" w:lineRule="exact"/>
              <w:jc w:val="center"/>
              <w:textAlignment w:val="baseline"/>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943" w:type="dxa"/>
            <w:vMerge w:val="continue"/>
            <w:noWrap/>
          </w:tcPr>
          <w:p>
            <w:pPr>
              <w:snapToGrid w:val="0"/>
              <w:spacing w:line="380" w:lineRule="exact"/>
              <w:jc w:val="center"/>
              <w:textAlignment w:val="baseline"/>
              <w:rPr>
                <w:rFonts w:hint="eastAsia" w:ascii="宋体" w:hAnsi="宋体" w:cs="宋体"/>
                <w:szCs w:val="21"/>
              </w:rPr>
            </w:pPr>
          </w:p>
        </w:tc>
        <w:tc>
          <w:tcPr>
            <w:tcW w:w="1364" w:type="dxa"/>
            <w:noWrap/>
            <w:vAlign w:val="center"/>
          </w:tcPr>
          <w:p>
            <w:pPr>
              <w:snapToGrid w:val="0"/>
              <w:spacing w:line="380" w:lineRule="exact"/>
              <w:jc w:val="center"/>
              <w:textAlignment w:val="baseline"/>
              <w:rPr>
                <w:rFonts w:hint="eastAsia" w:ascii="宋体" w:hAnsi="宋体" w:cs="宋体"/>
                <w:szCs w:val="21"/>
              </w:rPr>
            </w:pPr>
          </w:p>
        </w:tc>
        <w:tc>
          <w:tcPr>
            <w:tcW w:w="2097" w:type="dxa"/>
            <w:noWrap/>
            <w:vAlign w:val="center"/>
          </w:tcPr>
          <w:p>
            <w:pPr>
              <w:snapToGrid w:val="0"/>
              <w:spacing w:line="380" w:lineRule="exact"/>
              <w:jc w:val="center"/>
              <w:textAlignment w:val="baseline"/>
              <w:rPr>
                <w:rFonts w:hint="eastAsia" w:ascii="宋体" w:hAnsi="宋体" w:cs="宋体"/>
                <w:szCs w:val="21"/>
              </w:rPr>
            </w:pPr>
          </w:p>
        </w:tc>
        <w:tc>
          <w:tcPr>
            <w:tcW w:w="1993" w:type="dxa"/>
            <w:noWrap/>
            <w:vAlign w:val="center"/>
          </w:tcPr>
          <w:p>
            <w:pPr>
              <w:snapToGrid w:val="0"/>
              <w:spacing w:line="380" w:lineRule="exact"/>
              <w:jc w:val="center"/>
              <w:textAlignment w:val="baseline"/>
              <w:rPr>
                <w:rFonts w:hint="eastAsia" w:ascii="宋体" w:hAnsi="宋体" w:cs="宋体"/>
                <w:szCs w:val="21"/>
              </w:rPr>
            </w:pPr>
          </w:p>
        </w:tc>
        <w:tc>
          <w:tcPr>
            <w:tcW w:w="1867" w:type="dxa"/>
            <w:noWrap/>
            <w:vAlign w:val="center"/>
          </w:tcPr>
          <w:p>
            <w:pPr>
              <w:snapToGrid w:val="0"/>
              <w:spacing w:line="380" w:lineRule="exact"/>
              <w:jc w:val="center"/>
              <w:textAlignment w:val="baseline"/>
              <w:rPr>
                <w:rFonts w:hint="eastAsia" w:ascii="宋体" w:hAnsi="宋体" w:cs="宋体"/>
                <w:szCs w:val="21"/>
              </w:rPr>
            </w:pPr>
          </w:p>
        </w:tc>
        <w:tc>
          <w:tcPr>
            <w:tcW w:w="1593" w:type="dxa"/>
            <w:noWrap/>
            <w:vAlign w:val="center"/>
          </w:tcPr>
          <w:p>
            <w:pPr>
              <w:snapToGrid w:val="0"/>
              <w:spacing w:line="380" w:lineRule="exact"/>
              <w:jc w:val="center"/>
              <w:textAlignment w:val="baseline"/>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943" w:type="dxa"/>
            <w:vMerge w:val="continue"/>
            <w:noWrap/>
          </w:tcPr>
          <w:p>
            <w:pPr>
              <w:snapToGrid w:val="0"/>
              <w:spacing w:line="380" w:lineRule="exact"/>
              <w:jc w:val="center"/>
              <w:textAlignment w:val="baseline"/>
              <w:rPr>
                <w:rFonts w:hint="eastAsia" w:ascii="宋体" w:hAnsi="宋体" w:cs="宋体"/>
                <w:szCs w:val="21"/>
              </w:rPr>
            </w:pPr>
          </w:p>
        </w:tc>
        <w:tc>
          <w:tcPr>
            <w:tcW w:w="1364" w:type="dxa"/>
            <w:noWrap/>
            <w:vAlign w:val="center"/>
          </w:tcPr>
          <w:p>
            <w:pPr>
              <w:snapToGrid w:val="0"/>
              <w:spacing w:line="380" w:lineRule="exact"/>
              <w:jc w:val="center"/>
              <w:textAlignment w:val="baseline"/>
              <w:rPr>
                <w:rFonts w:hint="eastAsia" w:ascii="宋体" w:hAnsi="宋体" w:cs="宋体"/>
                <w:szCs w:val="21"/>
              </w:rPr>
            </w:pPr>
          </w:p>
        </w:tc>
        <w:tc>
          <w:tcPr>
            <w:tcW w:w="2097" w:type="dxa"/>
            <w:noWrap/>
            <w:vAlign w:val="center"/>
          </w:tcPr>
          <w:p>
            <w:pPr>
              <w:snapToGrid w:val="0"/>
              <w:spacing w:line="380" w:lineRule="exact"/>
              <w:jc w:val="center"/>
              <w:textAlignment w:val="baseline"/>
              <w:rPr>
                <w:rFonts w:hint="eastAsia" w:ascii="宋体" w:hAnsi="宋体" w:cs="宋体"/>
                <w:szCs w:val="21"/>
              </w:rPr>
            </w:pPr>
          </w:p>
        </w:tc>
        <w:tc>
          <w:tcPr>
            <w:tcW w:w="1993" w:type="dxa"/>
            <w:noWrap/>
            <w:vAlign w:val="center"/>
          </w:tcPr>
          <w:p>
            <w:pPr>
              <w:snapToGrid w:val="0"/>
              <w:spacing w:line="380" w:lineRule="exact"/>
              <w:jc w:val="center"/>
              <w:textAlignment w:val="baseline"/>
              <w:rPr>
                <w:rFonts w:hint="eastAsia" w:ascii="宋体" w:hAnsi="宋体" w:cs="宋体"/>
                <w:szCs w:val="21"/>
              </w:rPr>
            </w:pPr>
          </w:p>
        </w:tc>
        <w:tc>
          <w:tcPr>
            <w:tcW w:w="1867" w:type="dxa"/>
            <w:noWrap/>
            <w:vAlign w:val="center"/>
          </w:tcPr>
          <w:p>
            <w:pPr>
              <w:snapToGrid w:val="0"/>
              <w:spacing w:line="380" w:lineRule="exact"/>
              <w:jc w:val="center"/>
              <w:textAlignment w:val="baseline"/>
              <w:rPr>
                <w:rFonts w:hint="eastAsia" w:ascii="宋体" w:hAnsi="宋体" w:cs="宋体"/>
                <w:szCs w:val="21"/>
              </w:rPr>
            </w:pPr>
          </w:p>
        </w:tc>
        <w:tc>
          <w:tcPr>
            <w:tcW w:w="1593" w:type="dxa"/>
            <w:noWrap/>
            <w:vAlign w:val="center"/>
          </w:tcPr>
          <w:p>
            <w:pPr>
              <w:snapToGrid w:val="0"/>
              <w:spacing w:line="380" w:lineRule="exact"/>
              <w:jc w:val="center"/>
              <w:textAlignment w:val="baseline"/>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943" w:type="dxa"/>
            <w:vMerge w:val="continue"/>
            <w:noWrap/>
          </w:tcPr>
          <w:p>
            <w:pPr>
              <w:snapToGrid w:val="0"/>
              <w:spacing w:line="380" w:lineRule="exact"/>
              <w:jc w:val="center"/>
              <w:textAlignment w:val="baseline"/>
              <w:rPr>
                <w:rFonts w:hint="eastAsia" w:ascii="宋体" w:hAnsi="宋体" w:cs="宋体"/>
                <w:szCs w:val="21"/>
              </w:rPr>
            </w:pPr>
          </w:p>
        </w:tc>
        <w:tc>
          <w:tcPr>
            <w:tcW w:w="1364" w:type="dxa"/>
            <w:noWrap/>
            <w:vAlign w:val="center"/>
          </w:tcPr>
          <w:p>
            <w:pPr>
              <w:snapToGrid w:val="0"/>
              <w:spacing w:line="380" w:lineRule="exact"/>
              <w:jc w:val="center"/>
              <w:textAlignment w:val="baseline"/>
              <w:rPr>
                <w:rFonts w:hint="eastAsia" w:ascii="宋体" w:hAnsi="宋体" w:cs="宋体"/>
                <w:szCs w:val="21"/>
              </w:rPr>
            </w:pPr>
          </w:p>
        </w:tc>
        <w:tc>
          <w:tcPr>
            <w:tcW w:w="2097" w:type="dxa"/>
            <w:noWrap/>
            <w:vAlign w:val="center"/>
          </w:tcPr>
          <w:p>
            <w:pPr>
              <w:snapToGrid w:val="0"/>
              <w:spacing w:line="380" w:lineRule="exact"/>
              <w:jc w:val="center"/>
              <w:textAlignment w:val="baseline"/>
              <w:rPr>
                <w:rFonts w:hint="eastAsia" w:ascii="宋体" w:hAnsi="宋体" w:cs="宋体"/>
                <w:szCs w:val="21"/>
              </w:rPr>
            </w:pPr>
          </w:p>
        </w:tc>
        <w:tc>
          <w:tcPr>
            <w:tcW w:w="1993" w:type="dxa"/>
            <w:noWrap/>
            <w:vAlign w:val="center"/>
          </w:tcPr>
          <w:p>
            <w:pPr>
              <w:snapToGrid w:val="0"/>
              <w:spacing w:line="380" w:lineRule="exact"/>
              <w:jc w:val="center"/>
              <w:textAlignment w:val="baseline"/>
              <w:rPr>
                <w:rFonts w:hint="eastAsia" w:ascii="宋体" w:hAnsi="宋体" w:cs="宋体"/>
                <w:szCs w:val="21"/>
              </w:rPr>
            </w:pPr>
          </w:p>
        </w:tc>
        <w:tc>
          <w:tcPr>
            <w:tcW w:w="1867" w:type="dxa"/>
            <w:noWrap/>
            <w:vAlign w:val="center"/>
          </w:tcPr>
          <w:p>
            <w:pPr>
              <w:snapToGrid w:val="0"/>
              <w:spacing w:line="380" w:lineRule="exact"/>
              <w:jc w:val="center"/>
              <w:textAlignment w:val="baseline"/>
              <w:rPr>
                <w:rFonts w:hint="eastAsia" w:ascii="宋体" w:hAnsi="宋体" w:cs="宋体"/>
                <w:szCs w:val="21"/>
              </w:rPr>
            </w:pPr>
          </w:p>
        </w:tc>
        <w:tc>
          <w:tcPr>
            <w:tcW w:w="1593" w:type="dxa"/>
            <w:noWrap/>
            <w:vAlign w:val="center"/>
          </w:tcPr>
          <w:p>
            <w:pPr>
              <w:snapToGrid w:val="0"/>
              <w:spacing w:line="380" w:lineRule="exact"/>
              <w:jc w:val="center"/>
              <w:textAlignment w:val="baseline"/>
              <w:rPr>
                <w:rFonts w:hint="eastAsia" w:ascii="宋体" w:hAnsi="宋体" w:cs="宋体"/>
                <w:szCs w:val="21"/>
              </w:rPr>
            </w:pPr>
          </w:p>
        </w:tc>
      </w:tr>
    </w:tbl>
    <w:p>
      <w:pPr>
        <w:snapToGrid w:val="0"/>
        <w:spacing w:line="380" w:lineRule="exact"/>
        <w:textAlignment w:val="baseline"/>
        <w:rPr>
          <w:rFonts w:hint="eastAsia" w:ascii="宋体" w:hAnsi="宋体" w:cs="宋体"/>
          <w:szCs w:val="21"/>
        </w:rPr>
      </w:pPr>
      <w:r>
        <w:rPr>
          <w:rFonts w:hint="eastAsia" w:ascii="宋体" w:hAnsi="宋体" w:cs="宋体"/>
          <w:b/>
          <w:szCs w:val="21"/>
          <w:u w:val="single" w:color="000000"/>
        </w:rPr>
        <w:t>注：如投标文件含正偏离和负偏离，都应说明。如未填写则视为完全响应招标文件要求。</w:t>
      </w:r>
    </w:p>
    <w:p>
      <w:pPr>
        <w:snapToGrid w:val="0"/>
        <w:spacing w:line="380" w:lineRule="exact"/>
        <w:textAlignment w:val="baseline"/>
        <w:rPr>
          <w:rFonts w:hint="eastAsia" w:ascii="宋体" w:hAnsi="宋体" w:cs="宋体"/>
          <w:b/>
          <w:szCs w:val="21"/>
        </w:rPr>
      </w:pPr>
    </w:p>
    <w:p>
      <w:pPr>
        <w:snapToGrid w:val="0"/>
        <w:spacing w:before="50" w:after="50"/>
        <w:ind w:right="-113"/>
        <w:textAlignment w:val="baseline"/>
        <w:rPr>
          <w:rFonts w:hint="eastAsia" w:ascii="宋体" w:hAnsi="宋体" w:cs="宋体"/>
          <w:szCs w:val="21"/>
        </w:rPr>
      </w:pPr>
      <w:r>
        <w:rPr>
          <w:rFonts w:hint="eastAsia" w:ascii="宋体" w:hAnsi="宋体" w:cs="宋体"/>
          <w:szCs w:val="21"/>
        </w:rPr>
        <w:t xml:space="preserve">投标人全称（加盖单位公章）： </w:t>
      </w:r>
    </w:p>
    <w:p>
      <w:pPr>
        <w:snapToGrid w:val="0"/>
        <w:spacing w:before="50" w:after="50"/>
        <w:ind w:right="-113"/>
        <w:textAlignment w:val="baseline"/>
        <w:rPr>
          <w:rFonts w:hint="eastAsia" w:ascii="宋体" w:hAnsi="宋体" w:cs="宋体"/>
          <w:szCs w:val="21"/>
        </w:rPr>
      </w:pPr>
      <w:r>
        <w:rPr>
          <w:rFonts w:hint="eastAsia" w:ascii="宋体" w:hAnsi="宋体" w:cs="宋体"/>
          <w:szCs w:val="21"/>
        </w:rPr>
        <w:t>法定代表人或授权代表（签字或盖章）：</w:t>
      </w:r>
    </w:p>
    <w:p>
      <w:pPr>
        <w:snapToGrid w:val="0"/>
        <w:spacing w:before="50" w:after="50"/>
        <w:ind w:right="-113"/>
        <w:textAlignment w:val="baseline"/>
        <w:rPr>
          <w:rFonts w:hint="eastAsia" w:ascii="宋体" w:hAnsi="宋体" w:cs="宋体"/>
          <w:szCs w:val="21"/>
        </w:rPr>
      </w:pPr>
      <w:r>
        <w:rPr>
          <w:rFonts w:hint="eastAsia" w:ascii="宋体" w:hAnsi="宋体" w:cs="宋体"/>
          <w:szCs w:val="21"/>
        </w:rPr>
        <w:t>日期： 年 月 日</w:t>
      </w:r>
    </w:p>
    <w:p>
      <w:pPr>
        <w:widowControl/>
        <w:snapToGrid w:val="0"/>
        <w:jc w:val="left"/>
        <w:textAlignment w:val="baseline"/>
        <w:rPr>
          <w:rFonts w:hint="eastAsia" w:ascii="宋体" w:hAnsi="宋体" w:cs="宋体"/>
          <w:b/>
          <w:szCs w:val="21"/>
        </w:rPr>
      </w:pPr>
      <w:r>
        <w:rPr>
          <w:rFonts w:hint="eastAsia" w:ascii="宋体" w:hAnsi="宋体" w:cs="宋体"/>
          <w:b/>
          <w:szCs w:val="21"/>
        </w:rPr>
        <w:br w:type="page"/>
      </w:r>
    </w:p>
    <w:p>
      <w:pPr>
        <w:snapToGrid w:val="0"/>
        <w:spacing w:line="460" w:lineRule="exact"/>
        <w:jc w:val="center"/>
        <w:textAlignment w:val="baseline"/>
        <w:rPr>
          <w:rFonts w:hint="eastAsia" w:ascii="宋体" w:hAnsi="宋体" w:cs="宋体"/>
          <w:b/>
          <w:bCs/>
          <w:sz w:val="28"/>
          <w:szCs w:val="28"/>
        </w:rPr>
      </w:pPr>
      <w:r>
        <w:rPr>
          <w:rFonts w:hint="eastAsia" w:ascii="宋体" w:hAnsi="宋体" w:cs="宋体"/>
          <w:b/>
          <w:bCs/>
          <w:sz w:val="28"/>
          <w:szCs w:val="28"/>
        </w:rPr>
        <w:t>（2）商务条款响应表</w:t>
      </w:r>
    </w:p>
    <w:p>
      <w:pPr>
        <w:tabs>
          <w:tab w:val="left" w:pos="420"/>
        </w:tabs>
        <w:snapToGrid w:val="0"/>
        <w:spacing w:line="360" w:lineRule="auto"/>
        <w:textAlignment w:val="baseline"/>
        <w:rPr>
          <w:rFonts w:hint="eastAsia" w:ascii="宋体" w:hAnsi="宋体" w:cs="宋体"/>
          <w:szCs w:val="21"/>
        </w:rPr>
      </w:pPr>
    </w:p>
    <w:tbl>
      <w:tblPr>
        <w:tblStyle w:val="28"/>
        <w:tblW w:w="9351" w:type="dxa"/>
        <w:tblInd w:w="-10" w:type="dxa"/>
        <w:tblLayout w:type="fixed"/>
        <w:tblCellMar>
          <w:top w:w="0" w:type="dxa"/>
          <w:left w:w="108" w:type="dxa"/>
          <w:bottom w:w="0" w:type="dxa"/>
          <w:right w:w="108" w:type="dxa"/>
        </w:tblCellMar>
      </w:tblPr>
      <w:tblGrid>
        <w:gridCol w:w="932"/>
        <w:gridCol w:w="4715"/>
        <w:gridCol w:w="2550"/>
        <w:gridCol w:w="1154"/>
      </w:tblGrid>
      <w:tr>
        <w:tblPrEx>
          <w:tblCellMar>
            <w:top w:w="0" w:type="dxa"/>
            <w:left w:w="108" w:type="dxa"/>
            <w:bottom w:w="0" w:type="dxa"/>
            <w:right w:w="108" w:type="dxa"/>
          </w:tblCellMar>
        </w:tblPrEx>
        <w:trPr>
          <w:trHeight w:val="690" w:hRule="atLeast"/>
        </w:trPr>
        <w:tc>
          <w:tcPr>
            <w:tcW w:w="932" w:type="dxa"/>
            <w:tcBorders>
              <w:top w:val="double" w:color="000000" w:sz="4" w:space="0"/>
              <w:left w:val="double" w:color="000000" w:sz="4" w:space="0"/>
              <w:bottom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序号</w:t>
            </w:r>
          </w:p>
        </w:tc>
        <w:tc>
          <w:tcPr>
            <w:tcW w:w="4715" w:type="dxa"/>
            <w:tcBorders>
              <w:top w:val="double" w:color="000000" w:sz="4" w:space="0"/>
              <w:left w:val="single" w:color="000000" w:sz="4" w:space="0"/>
              <w:bottom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招标文件商务要求条款</w:t>
            </w:r>
          </w:p>
        </w:tc>
        <w:tc>
          <w:tcPr>
            <w:tcW w:w="2550" w:type="dxa"/>
            <w:tcBorders>
              <w:top w:val="double" w:color="000000" w:sz="4" w:space="0"/>
              <w:left w:val="single" w:color="000000" w:sz="4" w:space="0"/>
              <w:bottom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投标文件的响应情况</w:t>
            </w:r>
          </w:p>
        </w:tc>
        <w:tc>
          <w:tcPr>
            <w:tcW w:w="1154" w:type="dxa"/>
            <w:tcBorders>
              <w:top w:val="double" w:color="000000" w:sz="4" w:space="0"/>
              <w:left w:val="single" w:color="000000" w:sz="4" w:space="0"/>
              <w:bottom w:val="double" w:color="000000" w:sz="4" w:space="0"/>
              <w:right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偏离说明</w:t>
            </w:r>
          </w:p>
        </w:tc>
      </w:tr>
      <w:tr>
        <w:tblPrEx>
          <w:tblCellMar>
            <w:top w:w="0" w:type="dxa"/>
            <w:left w:w="108" w:type="dxa"/>
            <w:bottom w:w="0" w:type="dxa"/>
            <w:right w:w="108" w:type="dxa"/>
          </w:tblCellMar>
        </w:tblPrEx>
        <w:trPr>
          <w:trHeight w:val="690" w:hRule="atLeast"/>
        </w:trPr>
        <w:tc>
          <w:tcPr>
            <w:tcW w:w="932" w:type="dxa"/>
            <w:tcBorders>
              <w:top w:val="double" w:color="000000" w:sz="4" w:space="0"/>
              <w:left w:val="double" w:color="000000" w:sz="4" w:space="0"/>
              <w:bottom w:val="sing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1</w:t>
            </w:r>
          </w:p>
        </w:tc>
        <w:tc>
          <w:tcPr>
            <w:tcW w:w="4715" w:type="dxa"/>
            <w:tcBorders>
              <w:top w:val="double" w:color="000000" w:sz="4" w:space="0"/>
              <w:left w:val="single" w:color="000000" w:sz="4" w:space="0"/>
              <w:bottom w:val="sing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2550" w:type="dxa"/>
            <w:tcBorders>
              <w:top w:val="double" w:color="000000" w:sz="4" w:space="0"/>
              <w:left w:val="single" w:color="000000" w:sz="4" w:space="0"/>
              <w:bottom w:val="sing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1154" w:type="dxa"/>
            <w:tcBorders>
              <w:top w:val="double" w:color="000000" w:sz="4" w:space="0"/>
              <w:left w:val="single" w:color="000000" w:sz="4" w:space="0"/>
              <w:bottom w:val="single" w:color="000000" w:sz="4" w:space="0"/>
              <w:right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p>
        </w:tc>
      </w:tr>
      <w:tr>
        <w:tblPrEx>
          <w:tblCellMar>
            <w:top w:w="0" w:type="dxa"/>
            <w:left w:w="108" w:type="dxa"/>
            <w:bottom w:w="0" w:type="dxa"/>
            <w:right w:w="108" w:type="dxa"/>
          </w:tblCellMar>
        </w:tblPrEx>
        <w:trPr>
          <w:trHeight w:val="690" w:hRule="atLeast"/>
        </w:trPr>
        <w:tc>
          <w:tcPr>
            <w:tcW w:w="932" w:type="dxa"/>
            <w:tcBorders>
              <w:top w:val="single" w:color="000000" w:sz="4" w:space="0"/>
              <w:left w:val="double" w:color="000000" w:sz="4" w:space="0"/>
              <w:bottom w:val="sing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2</w:t>
            </w:r>
          </w:p>
        </w:tc>
        <w:tc>
          <w:tcPr>
            <w:tcW w:w="4715" w:type="dxa"/>
            <w:tcBorders>
              <w:top w:val="single" w:color="000000" w:sz="4" w:space="0"/>
              <w:left w:val="single" w:color="000000" w:sz="4" w:space="0"/>
              <w:bottom w:val="sing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2550" w:type="dxa"/>
            <w:tcBorders>
              <w:top w:val="single" w:color="000000" w:sz="4" w:space="0"/>
              <w:left w:val="single" w:color="000000" w:sz="4" w:space="0"/>
              <w:bottom w:val="sing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1154" w:type="dxa"/>
            <w:tcBorders>
              <w:top w:val="single" w:color="000000" w:sz="4" w:space="0"/>
              <w:left w:val="single" w:color="000000" w:sz="4" w:space="0"/>
              <w:bottom w:val="single" w:color="000000" w:sz="4" w:space="0"/>
              <w:right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p>
        </w:tc>
      </w:tr>
      <w:tr>
        <w:tblPrEx>
          <w:tblCellMar>
            <w:top w:w="0" w:type="dxa"/>
            <w:left w:w="108" w:type="dxa"/>
            <w:bottom w:w="0" w:type="dxa"/>
            <w:right w:w="108" w:type="dxa"/>
          </w:tblCellMar>
        </w:tblPrEx>
        <w:trPr>
          <w:trHeight w:val="690" w:hRule="atLeast"/>
        </w:trPr>
        <w:tc>
          <w:tcPr>
            <w:tcW w:w="932" w:type="dxa"/>
            <w:tcBorders>
              <w:top w:val="single" w:color="000000" w:sz="4" w:space="0"/>
              <w:left w:val="double" w:color="000000" w:sz="4" w:space="0"/>
              <w:bottom w:val="sing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3</w:t>
            </w:r>
          </w:p>
        </w:tc>
        <w:tc>
          <w:tcPr>
            <w:tcW w:w="4715" w:type="dxa"/>
            <w:tcBorders>
              <w:top w:val="single" w:color="000000" w:sz="4" w:space="0"/>
              <w:left w:val="single" w:color="000000" w:sz="4" w:space="0"/>
              <w:bottom w:val="sing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2550" w:type="dxa"/>
            <w:tcBorders>
              <w:top w:val="single" w:color="000000" w:sz="4" w:space="0"/>
              <w:left w:val="single" w:color="000000" w:sz="4" w:space="0"/>
              <w:bottom w:val="single" w:color="000000" w:sz="4" w:space="0"/>
            </w:tcBorders>
            <w:noWrap/>
            <w:vAlign w:val="center"/>
          </w:tcPr>
          <w:p>
            <w:pPr>
              <w:pStyle w:val="3"/>
              <w:snapToGrid w:val="0"/>
              <w:spacing w:line="300" w:lineRule="exact"/>
              <w:ind w:left="840" w:hanging="420"/>
              <w:textAlignment w:val="baseline"/>
              <w:rPr>
                <w:rFonts w:hint="eastAsia" w:ascii="宋体" w:hAnsi="宋体" w:cs="宋体"/>
                <w:szCs w:val="21"/>
              </w:rPr>
            </w:pPr>
          </w:p>
          <w:p>
            <w:pPr>
              <w:snapToGrid w:val="0"/>
              <w:spacing w:line="300" w:lineRule="exact"/>
              <w:textAlignment w:val="baseline"/>
              <w:rPr>
                <w:rFonts w:hint="eastAsia" w:ascii="宋体" w:hAnsi="宋体" w:cs="宋体"/>
                <w:sz w:val="20"/>
                <w:szCs w:val="21"/>
              </w:rPr>
            </w:pPr>
          </w:p>
        </w:tc>
        <w:tc>
          <w:tcPr>
            <w:tcW w:w="1154" w:type="dxa"/>
            <w:tcBorders>
              <w:top w:val="single" w:color="000000" w:sz="4" w:space="0"/>
              <w:left w:val="single" w:color="000000" w:sz="4" w:space="0"/>
              <w:bottom w:val="single" w:color="000000" w:sz="4" w:space="0"/>
              <w:right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p>
        </w:tc>
      </w:tr>
      <w:tr>
        <w:tblPrEx>
          <w:tblCellMar>
            <w:top w:w="0" w:type="dxa"/>
            <w:left w:w="108" w:type="dxa"/>
            <w:bottom w:w="0" w:type="dxa"/>
            <w:right w:w="108" w:type="dxa"/>
          </w:tblCellMar>
        </w:tblPrEx>
        <w:trPr>
          <w:trHeight w:val="690" w:hRule="atLeast"/>
        </w:trPr>
        <w:tc>
          <w:tcPr>
            <w:tcW w:w="932" w:type="dxa"/>
            <w:tcBorders>
              <w:top w:val="single" w:color="000000" w:sz="4" w:space="0"/>
              <w:left w:val="double" w:color="000000" w:sz="4" w:space="0"/>
              <w:bottom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r>
              <w:rPr>
                <w:rFonts w:hint="eastAsia" w:ascii="宋体" w:hAnsi="宋体" w:cs="宋体"/>
                <w:szCs w:val="21"/>
              </w:rPr>
              <w:t>4</w:t>
            </w:r>
          </w:p>
        </w:tc>
        <w:tc>
          <w:tcPr>
            <w:tcW w:w="4715" w:type="dxa"/>
            <w:tcBorders>
              <w:top w:val="single" w:color="000000" w:sz="4" w:space="0"/>
              <w:left w:val="single" w:color="000000" w:sz="4" w:space="0"/>
              <w:bottom w:val="doub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2550" w:type="dxa"/>
            <w:tcBorders>
              <w:top w:val="single" w:color="000000" w:sz="4" w:space="0"/>
              <w:left w:val="single" w:color="000000" w:sz="4" w:space="0"/>
              <w:bottom w:val="double" w:color="000000" w:sz="4" w:space="0"/>
            </w:tcBorders>
            <w:noWrap/>
            <w:vAlign w:val="center"/>
          </w:tcPr>
          <w:p>
            <w:pPr>
              <w:snapToGrid w:val="0"/>
              <w:spacing w:line="300" w:lineRule="exact"/>
              <w:textAlignment w:val="baseline"/>
              <w:rPr>
                <w:rFonts w:hint="eastAsia" w:ascii="宋体" w:hAnsi="宋体" w:cs="宋体"/>
                <w:sz w:val="20"/>
                <w:szCs w:val="21"/>
              </w:rPr>
            </w:pPr>
          </w:p>
        </w:tc>
        <w:tc>
          <w:tcPr>
            <w:tcW w:w="1154" w:type="dxa"/>
            <w:tcBorders>
              <w:top w:val="single" w:color="000000" w:sz="4" w:space="0"/>
              <w:left w:val="single" w:color="000000" w:sz="4" w:space="0"/>
              <w:bottom w:val="double" w:color="000000" w:sz="4" w:space="0"/>
              <w:right w:val="double" w:color="000000" w:sz="4" w:space="0"/>
            </w:tcBorders>
            <w:noWrap/>
            <w:vAlign w:val="center"/>
          </w:tcPr>
          <w:p>
            <w:pPr>
              <w:snapToGrid w:val="0"/>
              <w:spacing w:line="300" w:lineRule="exact"/>
              <w:jc w:val="center"/>
              <w:textAlignment w:val="baseline"/>
              <w:rPr>
                <w:rFonts w:hint="eastAsia" w:ascii="宋体" w:hAnsi="宋体" w:cs="宋体"/>
                <w:sz w:val="20"/>
                <w:szCs w:val="21"/>
              </w:rPr>
            </w:pPr>
          </w:p>
        </w:tc>
      </w:tr>
    </w:tbl>
    <w:p>
      <w:pPr>
        <w:snapToGrid w:val="0"/>
        <w:spacing w:line="380" w:lineRule="exact"/>
        <w:textAlignment w:val="baseline"/>
        <w:rPr>
          <w:rFonts w:hint="eastAsia" w:ascii="宋体" w:hAnsi="宋体" w:cs="宋体"/>
          <w:sz w:val="24"/>
        </w:rPr>
      </w:pPr>
      <w:r>
        <w:rPr>
          <w:rFonts w:hint="eastAsia" w:ascii="宋体" w:hAnsi="宋体" w:cs="宋体"/>
          <w:b/>
          <w:sz w:val="24"/>
          <w:u w:val="single" w:color="000000"/>
        </w:rPr>
        <w:t>注：如投标文件含正偏离和负偏离，都应说明。如未填写则视为完全响应招标文件要求。</w:t>
      </w:r>
    </w:p>
    <w:p>
      <w:pPr>
        <w:snapToGrid w:val="0"/>
        <w:spacing w:line="380" w:lineRule="exact"/>
        <w:textAlignment w:val="baseline"/>
        <w:rPr>
          <w:rFonts w:hint="eastAsia" w:ascii="宋体" w:hAnsi="宋体" w:cs="宋体"/>
          <w:b/>
          <w:sz w:val="24"/>
        </w:rPr>
      </w:pPr>
    </w:p>
    <w:p>
      <w:pPr>
        <w:snapToGrid w:val="0"/>
        <w:spacing w:before="50" w:after="50"/>
        <w:ind w:right="-113"/>
        <w:textAlignment w:val="baseline"/>
        <w:rPr>
          <w:rFonts w:hint="eastAsia" w:ascii="宋体" w:hAnsi="宋体" w:cs="宋体"/>
          <w:szCs w:val="21"/>
        </w:rPr>
      </w:pPr>
      <w:r>
        <w:rPr>
          <w:rFonts w:hint="eastAsia" w:ascii="宋体" w:hAnsi="宋体" w:cs="宋体"/>
          <w:szCs w:val="21"/>
        </w:rPr>
        <w:t xml:space="preserve">投标人全称（加盖单位公章）： </w:t>
      </w:r>
    </w:p>
    <w:p>
      <w:pPr>
        <w:snapToGrid w:val="0"/>
        <w:spacing w:before="50" w:after="50"/>
        <w:ind w:right="-113"/>
        <w:textAlignment w:val="baseline"/>
        <w:rPr>
          <w:rFonts w:hint="eastAsia" w:ascii="宋体" w:hAnsi="宋体" w:cs="宋体"/>
          <w:szCs w:val="21"/>
        </w:rPr>
      </w:pPr>
      <w:r>
        <w:rPr>
          <w:rFonts w:hint="eastAsia" w:ascii="宋体" w:hAnsi="宋体" w:cs="宋体"/>
          <w:szCs w:val="21"/>
        </w:rPr>
        <w:t>法定代表人或授权代表（签字或盖章）：</w:t>
      </w:r>
    </w:p>
    <w:p>
      <w:pPr>
        <w:snapToGrid w:val="0"/>
        <w:spacing w:before="50" w:after="50"/>
        <w:ind w:right="-113"/>
        <w:textAlignment w:val="baseline"/>
        <w:rPr>
          <w:rFonts w:hint="eastAsia" w:ascii="宋体" w:hAnsi="宋体" w:cs="宋体"/>
          <w:szCs w:val="21"/>
        </w:rPr>
      </w:pPr>
      <w:r>
        <w:rPr>
          <w:rFonts w:hint="eastAsia" w:ascii="宋体" w:hAnsi="宋体" w:cs="宋体"/>
          <w:szCs w:val="21"/>
        </w:rPr>
        <w:t>日期： 年 月 日</w:t>
      </w:r>
    </w:p>
    <w:p>
      <w:pPr>
        <w:snapToGrid w:val="0"/>
        <w:spacing w:line="440" w:lineRule="exact"/>
        <w:ind w:firstLine="315"/>
        <w:textAlignment w:val="baseline"/>
        <w:rPr>
          <w:rFonts w:hint="eastAsia" w:ascii="宋体" w:hAnsi="宋体" w:cs="宋体"/>
          <w:sz w:val="20"/>
          <w:szCs w:val="21"/>
        </w:rPr>
      </w:pPr>
    </w:p>
    <w:p>
      <w:pPr>
        <w:snapToGrid w:val="0"/>
        <w:spacing w:line="380" w:lineRule="exact"/>
        <w:jc w:val="center"/>
        <w:textAlignment w:val="baseline"/>
        <w:rPr>
          <w:rFonts w:hint="eastAsia" w:ascii="宋体" w:hAnsi="宋体" w:cs="宋体"/>
          <w:b/>
          <w:sz w:val="24"/>
        </w:rPr>
      </w:pPr>
    </w:p>
    <w:p>
      <w:pPr>
        <w:rPr>
          <w:rFonts w:hint="eastAsia" w:ascii="宋体" w:hAnsi="宋体" w:cs="宋体"/>
          <w:b/>
          <w:sz w:val="28"/>
          <w:szCs w:val="28"/>
        </w:rPr>
      </w:pPr>
      <w:r>
        <w:rPr>
          <w:rFonts w:hint="eastAsia" w:ascii="宋体" w:hAnsi="宋体" w:cs="宋体"/>
          <w:b/>
          <w:sz w:val="28"/>
          <w:szCs w:val="28"/>
        </w:rPr>
        <w:br w:type="page"/>
      </w:r>
    </w:p>
    <w:p>
      <w:pPr>
        <w:snapToGrid w:val="0"/>
        <w:spacing w:before="156" w:beforeLines="50" w:after="50" w:line="360" w:lineRule="auto"/>
        <w:rPr>
          <w:rFonts w:hint="eastAsia" w:ascii="宋体" w:hAnsi="宋体" w:cs="宋体"/>
          <w:b/>
          <w:sz w:val="28"/>
          <w:szCs w:val="28"/>
        </w:rPr>
      </w:pPr>
      <w:r>
        <w:rPr>
          <w:rFonts w:hint="eastAsia" w:ascii="宋体" w:hAnsi="宋体" w:cs="宋体"/>
          <w:b/>
          <w:sz w:val="28"/>
          <w:szCs w:val="28"/>
        </w:rPr>
        <w:t>附件四</w:t>
      </w:r>
    </w:p>
    <w:p>
      <w:pPr>
        <w:snapToGrid w:val="0"/>
        <w:spacing w:before="156" w:beforeLines="50" w:after="50" w:line="360" w:lineRule="auto"/>
        <w:jc w:val="center"/>
        <w:rPr>
          <w:rFonts w:hint="eastAsia" w:ascii="宋体" w:hAnsi="宋体" w:cs="宋体"/>
          <w:b/>
          <w:sz w:val="28"/>
          <w:szCs w:val="28"/>
        </w:rPr>
      </w:pPr>
      <w:r>
        <w:rPr>
          <w:rFonts w:hint="eastAsia" w:ascii="宋体" w:hAnsi="宋体" w:cs="宋体"/>
          <w:b/>
          <w:sz w:val="28"/>
          <w:szCs w:val="28"/>
        </w:rPr>
        <w:t>投标人基本情况表</w:t>
      </w:r>
    </w:p>
    <w:tbl>
      <w:tblPr>
        <w:tblStyle w:val="28"/>
        <w:tblW w:w="9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投标人名称</w:t>
            </w:r>
          </w:p>
        </w:tc>
        <w:tc>
          <w:tcPr>
            <w:tcW w:w="7861" w:type="dxa"/>
            <w:gridSpan w:val="1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注册地址</w:t>
            </w:r>
          </w:p>
        </w:tc>
        <w:tc>
          <w:tcPr>
            <w:tcW w:w="3647" w:type="dxa"/>
            <w:gridSpan w:val="4"/>
            <w:vAlign w:val="center"/>
          </w:tcPr>
          <w:p>
            <w:pPr>
              <w:spacing w:line="360" w:lineRule="auto"/>
              <w:jc w:val="center"/>
              <w:rPr>
                <w:rFonts w:hint="eastAsia" w:ascii="宋体" w:hAnsi="宋体" w:cs="宋体"/>
                <w:sz w:val="24"/>
              </w:rPr>
            </w:pPr>
          </w:p>
        </w:tc>
        <w:tc>
          <w:tcPr>
            <w:tcW w:w="1602" w:type="dxa"/>
            <w:gridSpan w:val="3"/>
            <w:vAlign w:val="center"/>
          </w:tcPr>
          <w:p>
            <w:pPr>
              <w:spacing w:line="360" w:lineRule="auto"/>
              <w:jc w:val="center"/>
              <w:rPr>
                <w:rFonts w:hint="eastAsia" w:ascii="宋体" w:hAnsi="宋体" w:cs="宋体"/>
                <w:sz w:val="24"/>
              </w:rPr>
            </w:pPr>
            <w:r>
              <w:rPr>
                <w:rFonts w:hint="eastAsia" w:ascii="宋体" w:hAnsi="宋体" w:cs="宋体"/>
                <w:sz w:val="24"/>
              </w:rPr>
              <w:t>邮政编码</w:t>
            </w:r>
          </w:p>
        </w:tc>
        <w:tc>
          <w:tcPr>
            <w:tcW w:w="2612" w:type="dxa"/>
            <w:gridSpan w:val="3"/>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pPr>
              <w:spacing w:line="360" w:lineRule="auto"/>
              <w:jc w:val="center"/>
              <w:rPr>
                <w:rFonts w:hint="eastAsia" w:ascii="宋体" w:hAnsi="宋体" w:cs="宋体"/>
                <w:sz w:val="24"/>
              </w:rPr>
            </w:pPr>
            <w:r>
              <w:rPr>
                <w:rFonts w:hint="eastAsia" w:ascii="宋体" w:hAnsi="宋体" w:cs="宋体"/>
                <w:sz w:val="24"/>
              </w:rPr>
              <w:t>联系方式</w:t>
            </w:r>
          </w:p>
        </w:tc>
        <w:tc>
          <w:tcPr>
            <w:tcW w:w="1283" w:type="dxa"/>
            <w:gridSpan w:val="2"/>
            <w:vAlign w:val="center"/>
          </w:tcPr>
          <w:p>
            <w:pPr>
              <w:spacing w:line="360" w:lineRule="auto"/>
              <w:jc w:val="center"/>
              <w:rPr>
                <w:rFonts w:hint="eastAsia" w:ascii="宋体" w:hAnsi="宋体" w:cs="宋体"/>
                <w:sz w:val="24"/>
              </w:rPr>
            </w:pPr>
            <w:r>
              <w:rPr>
                <w:rFonts w:hint="eastAsia" w:ascii="宋体" w:hAnsi="宋体" w:cs="宋体"/>
                <w:sz w:val="24"/>
              </w:rPr>
              <w:t>联系人</w:t>
            </w:r>
          </w:p>
        </w:tc>
        <w:tc>
          <w:tcPr>
            <w:tcW w:w="2364" w:type="dxa"/>
            <w:gridSpan w:val="2"/>
            <w:vAlign w:val="center"/>
          </w:tcPr>
          <w:p>
            <w:pPr>
              <w:spacing w:line="360" w:lineRule="auto"/>
              <w:jc w:val="center"/>
              <w:rPr>
                <w:rFonts w:hint="eastAsia" w:ascii="宋体" w:hAnsi="宋体" w:cs="宋体"/>
                <w:sz w:val="24"/>
              </w:rPr>
            </w:pPr>
          </w:p>
        </w:tc>
        <w:tc>
          <w:tcPr>
            <w:tcW w:w="1602" w:type="dxa"/>
            <w:gridSpan w:val="3"/>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2612" w:type="dxa"/>
            <w:gridSpan w:val="3"/>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pPr>
              <w:spacing w:line="360" w:lineRule="auto"/>
              <w:jc w:val="center"/>
              <w:rPr>
                <w:rFonts w:hint="eastAsia" w:ascii="宋体" w:hAnsi="宋体" w:cs="宋体"/>
                <w:sz w:val="24"/>
              </w:rPr>
            </w:pPr>
          </w:p>
        </w:tc>
        <w:tc>
          <w:tcPr>
            <w:tcW w:w="1283" w:type="dxa"/>
            <w:gridSpan w:val="2"/>
            <w:vAlign w:val="center"/>
          </w:tcPr>
          <w:p>
            <w:pPr>
              <w:spacing w:line="360" w:lineRule="auto"/>
              <w:jc w:val="center"/>
              <w:rPr>
                <w:rFonts w:hint="eastAsia" w:ascii="宋体" w:hAnsi="宋体" w:cs="宋体"/>
                <w:sz w:val="24"/>
              </w:rPr>
            </w:pPr>
            <w:r>
              <w:rPr>
                <w:rFonts w:hint="eastAsia" w:ascii="宋体" w:hAnsi="宋体" w:cs="宋体"/>
                <w:sz w:val="24"/>
              </w:rPr>
              <w:t>传真</w:t>
            </w:r>
          </w:p>
        </w:tc>
        <w:tc>
          <w:tcPr>
            <w:tcW w:w="2364" w:type="dxa"/>
            <w:gridSpan w:val="2"/>
            <w:vAlign w:val="center"/>
          </w:tcPr>
          <w:p>
            <w:pPr>
              <w:spacing w:line="360" w:lineRule="auto"/>
              <w:jc w:val="center"/>
              <w:rPr>
                <w:rFonts w:hint="eastAsia" w:ascii="宋体" w:hAnsi="宋体" w:cs="宋体"/>
                <w:sz w:val="24"/>
              </w:rPr>
            </w:pPr>
          </w:p>
        </w:tc>
        <w:tc>
          <w:tcPr>
            <w:tcW w:w="1602" w:type="dxa"/>
            <w:gridSpan w:val="3"/>
            <w:vAlign w:val="center"/>
          </w:tcPr>
          <w:p>
            <w:pPr>
              <w:spacing w:line="360" w:lineRule="auto"/>
              <w:jc w:val="center"/>
              <w:rPr>
                <w:rFonts w:hint="eastAsia" w:ascii="宋体" w:hAnsi="宋体" w:cs="宋体"/>
                <w:sz w:val="24"/>
              </w:rPr>
            </w:pPr>
            <w:r>
              <w:rPr>
                <w:rFonts w:hint="eastAsia" w:ascii="宋体" w:hAnsi="宋体" w:cs="宋体"/>
                <w:sz w:val="24"/>
              </w:rPr>
              <w:t>网址</w:t>
            </w:r>
          </w:p>
        </w:tc>
        <w:tc>
          <w:tcPr>
            <w:tcW w:w="2612" w:type="dxa"/>
            <w:gridSpan w:val="3"/>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组织结构</w:t>
            </w:r>
          </w:p>
        </w:tc>
        <w:tc>
          <w:tcPr>
            <w:tcW w:w="7861" w:type="dxa"/>
            <w:gridSpan w:val="1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法定代表人</w:t>
            </w:r>
          </w:p>
        </w:tc>
        <w:tc>
          <w:tcPr>
            <w:tcW w:w="974" w:type="dxa"/>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661" w:type="dxa"/>
            <w:gridSpan w:val="2"/>
            <w:vAlign w:val="center"/>
          </w:tcPr>
          <w:p>
            <w:pPr>
              <w:spacing w:line="360" w:lineRule="auto"/>
              <w:jc w:val="center"/>
              <w:rPr>
                <w:rFonts w:hint="eastAsia" w:ascii="宋体" w:hAnsi="宋体" w:cs="宋体"/>
                <w:sz w:val="24"/>
              </w:rPr>
            </w:pPr>
          </w:p>
        </w:tc>
        <w:tc>
          <w:tcPr>
            <w:tcW w:w="1361" w:type="dxa"/>
            <w:gridSpan w:val="2"/>
            <w:vAlign w:val="center"/>
          </w:tcPr>
          <w:p>
            <w:pPr>
              <w:spacing w:line="360" w:lineRule="auto"/>
              <w:jc w:val="center"/>
              <w:rPr>
                <w:rFonts w:hint="eastAsia" w:ascii="宋体" w:hAnsi="宋体" w:cs="宋体"/>
                <w:sz w:val="24"/>
              </w:rPr>
            </w:pPr>
            <w:r>
              <w:rPr>
                <w:rFonts w:hint="eastAsia" w:ascii="宋体" w:hAnsi="宋体" w:cs="宋体"/>
                <w:sz w:val="24"/>
              </w:rPr>
              <w:t>技术职称</w:t>
            </w:r>
          </w:p>
        </w:tc>
        <w:tc>
          <w:tcPr>
            <w:tcW w:w="1074" w:type="dxa"/>
            <w:vAlign w:val="center"/>
          </w:tcPr>
          <w:p>
            <w:pPr>
              <w:spacing w:line="360" w:lineRule="auto"/>
              <w:jc w:val="center"/>
              <w:rPr>
                <w:rFonts w:hint="eastAsia" w:ascii="宋体" w:hAnsi="宋体" w:cs="宋体"/>
                <w:sz w:val="24"/>
              </w:rPr>
            </w:pPr>
          </w:p>
        </w:tc>
        <w:tc>
          <w:tcPr>
            <w:tcW w:w="816" w:type="dxa"/>
            <w:gridSpan w:val="3"/>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1975"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技术负责人</w:t>
            </w:r>
          </w:p>
        </w:tc>
        <w:tc>
          <w:tcPr>
            <w:tcW w:w="974" w:type="dxa"/>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661" w:type="dxa"/>
            <w:gridSpan w:val="2"/>
            <w:vAlign w:val="center"/>
          </w:tcPr>
          <w:p>
            <w:pPr>
              <w:spacing w:line="360" w:lineRule="auto"/>
              <w:jc w:val="center"/>
              <w:rPr>
                <w:rFonts w:hint="eastAsia" w:ascii="宋体" w:hAnsi="宋体" w:cs="宋体"/>
                <w:sz w:val="24"/>
              </w:rPr>
            </w:pPr>
          </w:p>
        </w:tc>
        <w:tc>
          <w:tcPr>
            <w:tcW w:w="1361" w:type="dxa"/>
            <w:gridSpan w:val="2"/>
            <w:vAlign w:val="center"/>
          </w:tcPr>
          <w:p>
            <w:pPr>
              <w:spacing w:line="360" w:lineRule="auto"/>
              <w:jc w:val="center"/>
              <w:rPr>
                <w:rFonts w:hint="eastAsia" w:ascii="宋体" w:hAnsi="宋体" w:cs="宋体"/>
                <w:sz w:val="24"/>
              </w:rPr>
            </w:pPr>
            <w:r>
              <w:rPr>
                <w:rFonts w:hint="eastAsia" w:ascii="宋体" w:hAnsi="宋体" w:cs="宋体"/>
                <w:sz w:val="24"/>
              </w:rPr>
              <w:t>技术职称</w:t>
            </w:r>
          </w:p>
        </w:tc>
        <w:tc>
          <w:tcPr>
            <w:tcW w:w="1074" w:type="dxa"/>
            <w:vAlign w:val="center"/>
          </w:tcPr>
          <w:p>
            <w:pPr>
              <w:spacing w:line="360" w:lineRule="auto"/>
              <w:jc w:val="center"/>
              <w:rPr>
                <w:rFonts w:hint="eastAsia" w:ascii="宋体" w:hAnsi="宋体" w:cs="宋体"/>
                <w:sz w:val="24"/>
              </w:rPr>
            </w:pPr>
          </w:p>
        </w:tc>
        <w:tc>
          <w:tcPr>
            <w:tcW w:w="816" w:type="dxa"/>
            <w:gridSpan w:val="3"/>
            <w:vAlign w:val="center"/>
          </w:tcPr>
          <w:p>
            <w:pPr>
              <w:spacing w:line="360" w:lineRule="auto"/>
              <w:jc w:val="center"/>
              <w:rPr>
                <w:rFonts w:hint="eastAsia" w:ascii="宋体" w:hAnsi="宋体" w:cs="宋体"/>
                <w:sz w:val="24"/>
              </w:rPr>
            </w:pPr>
            <w:r>
              <w:rPr>
                <w:rFonts w:hint="eastAsia" w:ascii="宋体" w:hAnsi="宋体" w:cs="宋体"/>
                <w:sz w:val="24"/>
              </w:rPr>
              <w:t>电话</w:t>
            </w:r>
          </w:p>
        </w:tc>
        <w:tc>
          <w:tcPr>
            <w:tcW w:w="1975" w:type="dxa"/>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成立时间</w:t>
            </w:r>
          </w:p>
        </w:tc>
        <w:tc>
          <w:tcPr>
            <w:tcW w:w="2635" w:type="dxa"/>
            <w:gridSpan w:val="3"/>
            <w:vAlign w:val="center"/>
          </w:tcPr>
          <w:p>
            <w:pPr>
              <w:spacing w:line="360" w:lineRule="auto"/>
              <w:jc w:val="center"/>
              <w:rPr>
                <w:rFonts w:hint="eastAsia" w:ascii="宋体" w:hAnsi="宋体" w:cs="宋体"/>
                <w:sz w:val="24"/>
              </w:rPr>
            </w:pPr>
          </w:p>
        </w:tc>
        <w:tc>
          <w:tcPr>
            <w:tcW w:w="5226" w:type="dxa"/>
            <w:gridSpan w:val="7"/>
            <w:vAlign w:val="center"/>
          </w:tcPr>
          <w:p>
            <w:pPr>
              <w:spacing w:line="360" w:lineRule="auto"/>
              <w:jc w:val="center"/>
              <w:rPr>
                <w:rFonts w:hint="eastAsia" w:ascii="宋体" w:hAnsi="宋体" w:cs="宋体"/>
                <w:sz w:val="24"/>
              </w:rPr>
            </w:pPr>
            <w:r>
              <w:rPr>
                <w:rFonts w:hint="eastAsia" w:ascii="宋体" w:hAnsi="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企业资质等级</w:t>
            </w:r>
          </w:p>
        </w:tc>
        <w:tc>
          <w:tcPr>
            <w:tcW w:w="2635" w:type="dxa"/>
            <w:gridSpan w:val="3"/>
            <w:vAlign w:val="center"/>
          </w:tcPr>
          <w:p>
            <w:pPr>
              <w:spacing w:line="360" w:lineRule="auto"/>
              <w:jc w:val="center"/>
              <w:rPr>
                <w:rFonts w:hint="eastAsia" w:ascii="宋体" w:hAnsi="宋体" w:cs="宋体"/>
                <w:sz w:val="24"/>
              </w:rPr>
            </w:pPr>
          </w:p>
        </w:tc>
        <w:tc>
          <w:tcPr>
            <w:tcW w:w="1012" w:type="dxa"/>
            <w:vMerge w:val="restart"/>
            <w:vAlign w:val="center"/>
          </w:tcPr>
          <w:p>
            <w:pPr>
              <w:spacing w:line="360" w:lineRule="auto"/>
              <w:jc w:val="center"/>
              <w:rPr>
                <w:rFonts w:hint="eastAsia" w:ascii="宋体" w:hAnsi="宋体" w:cs="宋体"/>
                <w:sz w:val="24"/>
              </w:rPr>
            </w:pPr>
            <w:r>
              <w:rPr>
                <w:rFonts w:hint="eastAsia" w:ascii="宋体" w:hAnsi="宋体" w:cs="宋体"/>
                <w:sz w:val="24"/>
              </w:rPr>
              <w:t>其中</w:t>
            </w:r>
          </w:p>
        </w:tc>
        <w:tc>
          <w:tcPr>
            <w:tcW w:w="1954" w:type="dxa"/>
            <w:gridSpan w:val="4"/>
            <w:vAlign w:val="center"/>
          </w:tcPr>
          <w:p>
            <w:pPr>
              <w:spacing w:line="360" w:lineRule="auto"/>
              <w:jc w:val="center"/>
              <w:rPr>
                <w:rFonts w:hint="eastAsia" w:ascii="宋体" w:hAnsi="宋体" w:cs="宋体"/>
                <w:sz w:val="24"/>
              </w:rPr>
            </w:pPr>
            <w:r>
              <w:rPr>
                <w:rFonts w:hint="eastAsia" w:ascii="宋体" w:hAnsi="宋体" w:cs="宋体"/>
                <w:sz w:val="24"/>
              </w:rPr>
              <w:t>高级职称人员</w:t>
            </w:r>
          </w:p>
        </w:tc>
        <w:tc>
          <w:tcPr>
            <w:tcW w:w="2260" w:type="dxa"/>
            <w:gridSpan w:val="2"/>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营业执照号</w:t>
            </w:r>
          </w:p>
        </w:tc>
        <w:tc>
          <w:tcPr>
            <w:tcW w:w="2635" w:type="dxa"/>
            <w:gridSpan w:val="3"/>
            <w:vAlign w:val="center"/>
          </w:tcPr>
          <w:p>
            <w:pPr>
              <w:spacing w:line="360" w:lineRule="auto"/>
              <w:jc w:val="center"/>
              <w:rPr>
                <w:rFonts w:hint="eastAsia" w:ascii="宋体" w:hAnsi="宋体" w:cs="宋体"/>
                <w:sz w:val="24"/>
              </w:rPr>
            </w:pPr>
          </w:p>
        </w:tc>
        <w:tc>
          <w:tcPr>
            <w:tcW w:w="1012" w:type="dxa"/>
            <w:vMerge w:val="continue"/>
            <w:vAlign w:val="center"/>
          </w:tcPr>
          <w:p>
            <w:pPr>
              <w:spacing w:line="360" w:lineRule="auto"/>
              <w:jc w:val="center"/>
              <w:rPr>
                <w:rFonts w:hint="eastAsia" w:ascii="宋体" w:hAnsi="宋体" w:cs="宋体"/>
                <w:sz w:val="24"/>
              </w:rPr>
            </w:pPr>
          </w:p>
        </w:tc>
        <w:tc>
          <w:tcPr>
            <w:tcW w:w="1954" w:type="dxa"/>
            <w:gridSpan w:val="4"/>
            <w:vAlign w:val="center"/>
          </w:tcPr>
          <w:p>
            <w:pPr>
              <w:spacing w:line="360" w:lineRule="auto"/>
              <w:jc w:val="center"/>
              <w:rPr>
                <w:rFonts w:hint="eastAsia" w:ascii="宋体" w:hAnsi="宋体" w:cs="宋体"/>
                <w:sz w:val="24"/>
              </w:rPr>
            </w:pPr>
            <w:r>
              <w:rPr>
                <w:rFonts w:hint="eastAsia" w:ascii="宋体" w:hAnsi="宋体" w:cs="宋体"/>
                <w:sz w:val="24"/>
              </w:rPr>
              <w:t>中级职称人员</w:t>
            </w:r>
          </w:p>
        </w:tc>
        <w:tc>
          <w:tcPr>
            <w:tcW w:w="2260" w:type="dxa"/>
            <w:gridSpan w:val="2"/>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注册资金</w:t>
            </w:r>
          </w:p>
        </w:tc>
        <w:tc>
          <w:tcPr>
            <w:tcW w:w="2635" w:type="dxa"/>
            <w:gridSpan w:val="3"/>
            <w:vAlign w:val="center"/>
          </w:tcPr>
          <w:p>
            <w:pPr>
              <w:spacing w:line="360" w:lineRule="auto"/>
              <w:jc w:val="center"/>
              <w:rPr>
                <w:rFonts w:hint="eastAsia" w:ascii="宋体" w:hAnsi="宋体" w:cs="宋体"/>
                <w:sz w:val="24"/>
              </w:rPr>
            </w:pPr>
          </w:p>
        </w:tc>
        <w:tc>
          <w:tcPr>
            <w:tcW w:w="1012" w:type="dxa"/>
            <w:vMerge w:val="continue"/>
            <w:vAlign w:val="center"/>
          </w:tcPr>
          <w:p>
            <w:pPr>
              <w:spacing w:line="360" w:lineRule="auto"/>
              <w:jc w:val="center"/>
              <w:rPr>
                <w:rFonts w:hint="eastAsia" w:ascii="宋体" w:hAnsi="宋体" w:cs="宋体"/>
                <w:sz w:val="24"/>
              </w:rPr>
            </w:pPr>
          </w:p>
        </w:tc>
        <w:tc>
          <w:tcPr>
            <w:tcW w:w="1954" w:type="dxa"/>
            <w:gridSpan w:val="4"/>
            <w:vAlign w:val="center"/>
          </w:tcPr>
          <w:p>
            <w:pPr>
              <w:spacing w:line="360" w:lineRule="auto"/>
              <w:jc w:val="center"/>
              <w:rPr>
                <w:rFonts w:hint="eastAsia" w:ascii="宋体" w:hAnsi="宋体" w:cs="宋体"/>
                <w:sz w:val="24"/>
              </w:rPr>
            </w:pPr>
            <w:r>
              <w:rPr>
                <w:rFonts w:hint="eastAsia" w:ascii="宋体" w:hAnsi="宋体" w:cs="宋体"/>
                <w:sz w:val="24"/>
              </w:rPr>
              <w:t>初级职称人员</w:t>
            </w:r>
          </w:p>
        </w:tc>
        <w:tc>
          <w:tcPr>
            <w:tcW w:w="2260" w:type="dxa"/>
            <w:gridSpan w:val="2"/>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开户银行</w:t>
            </w:r>
          </w:p>
        </w:tc>
        <w:tc>
          <w:tcPr>
            <w:tcW w:w="2635" w:type="dxa"/>
            <w:gridSpan w:val="3"/>
            <w:vAlign w:val="center"/>
          </w:tcPr>
          <w:p>
            <w:pPr>
              <w:spacing w:line="360" w:lineRule="auto"/>
              <w:jc w:val="center"/>
              <w:rPr>
                <w:rFonts w:hint="eastAsia" w:ascii="宋体" w:hAnsi="宋体" w:cs="宋体"/>
                <w:sz w:val="24"/>
              </w:rPr>
            </w:pPr>
          </w:p>
        </w:tc>
        <w:tc>
          <w:tcPr>
            <w:tcW w:w="1012" w:type="dxa"/>
            <w:vMerge w:val="continue"/>
            <w:vAlign w:val="center"/>
          </w:tcPr>
          <w:p>
            <w:pPr>
              <w:spacing w:line="360" w:lineRule="auto"/>
              <w:jc w:val="center"/>
              <w:rPr>
                <w:rFonts w:hint="eastAsia" w:ascii="宋体" w:hAnsi="宋体" w:cs="宋体"/>
                <w:sz w:val="24"/>
              </w:rPr>
            </w:pPr>
          </w:p>
        </w:tc>
        <w:tc>
          <w:tcPr>
            <w:tcW w:w="1954" w:type="dxa"/>
            <w:gridSpan w:val="4"/>
            <w:vAlign w:val="center"/>
          </w:tcPr>
          <w:p>
            <w:pPr>
              <w:spacing w:line="360" w:lineRule="auto"/>
              <w:jc w:val="center"/>
              <w:rPr>
                <w:rFonts w:hint="eastAsia" w:ascii="宋体" w:hAnsi="宋体" w:cs="宋体"/>
                <w:sz w:val="24"/>
              </w:rPr>
            </w:pPr>
          </w:p>
        </w:tc>
        <w:tc>
          <w:tcPr>
            <w:tcW w:w="2260" w:type="dxa"/>
            <w:gridSpan w:val="2"/>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账号</w:t>
            </w:r>
          </w:p>
        </w:tc>
        <w:tc>
          <w:tcPr>
            <w:tcW w:w="2635" w:type="dxa"/>
            <w:gridSpan w:val="3"/>
            <w:vAlign w:val="center"/>
          </w:tcPr>
          <w:p>
            <w:pPr>
              <w:spacing w:line="360" w:lineRule="auto"/>
              <w:jc w:val="center"/>
              <w:rPr>
                <w:rFonts w:hint="eastAsia" w:ascii="宋体" w:hAnsi="宋体" w:cs="宋体"/>
                <w:sz w:val="24"/>
              </w:rPr>
            </w:pPr>
          </w:p>
        </w:tc>
        <w:tc>
          <w:tcPr>
            <w:tcW w:w="1012" w:type="dxa"/>
            <w:vMerge w:val="continue"/>
            <w:vAlign w:val="center"/>
          </w:tcPr>
          <w:p>
            <w:pPr>
              <w:spacing w:line="360" w:lineRule="auto"/>
              <w:jc w:val="center"/>
              <w:rPr>
                <w:rFonts w:hint="eastAsia" w:ascii="宋体" w:hAnsi="宋体" w:cs="宋体"/>
                <w:sz w:val="24"/>
              </w:rPr>
            </w:pPr>
          </w:p>
        </w:tc>
        <w:tc>
          <w:tcPr>
            <w:tcW w:w="1954" w:type="dxa"/>
            <w:gridSpan w:val="4"/>
            <w:vAlign w:val="center"/>
          </w:tcPr>
          <w:p>
            <w:pPr>
              <w:spacing w:line="360" w:lineRule="auto"/>
              <w:jc w:val="center"/>
              <w:rPr>
                <w:rFonts w:hint="eastAsia" w:ascii="宋体" w:hAnsi="宋体" w:cs="宋体"/>
                <w:sz w:val="24"/>
              </w:rPr>
            </w:pPr>
          </w:p>
        </w:tc>
        <w:tc>
          <w:tcPr>
            <w:tcW w:w="2260" w:type="dxa"/>
            <w:gridSpan w:val="2"/>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经营范围</w:t>
            </w:r>
          </w:p>
        </w:tc>
        <w:tc>
          <w:tcPr>
            <w:tcW w:w="7861" w:type="dxa"/>
            <w:gridSpan w:val="10"/>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财务状况</w:t>
            </w:r>
          </w:p>
        </w:tc>
        <w:tc>
          <w:tcPr>
            <w:tcW w:w="7861" w:type="dxa"/>
            <w:gridSpan w:val="10"/>
            <w:vAlign w:val="center"/>
          </w:tcPr>
          <w:p>
            <w:pPr>
              <w:spacing w:line="360" w:lineRule="exact"/>
              <w:ind w:firstLine="504" w:firstLineChars="21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771" w:type="dxa"/>
            <w:vAlign w:val="center"/>
          </w:tcPr>
          <w:p>
            <w:pPr>
              <w:spacing w:line="360" w:lineRule="auto"/>
              <w:jc w:val="center"/>
              <w:rPr>
                <w:rFonts w:hint="eastAsia" w:ascii="宋体" w:hAnsi="宋体" w:cs="宋体"/>
                <w:sz w:val="24"/>
              </w:rPr>
            </w:pPr>
            <w:r>
              <w:rPr>
                <w:rFonts w:hint="eastAsia" w:ascii="宋体" w:hAnsi="宋体" w:cs="宋体"/>
                <w:sz w:val="24"/>
              </w:rPr>
              <w:t>备注</w:t>
            </w:r>
          </w:p>
        </w:tc>
        <w:tc>
          <w:tcPr>
            <w:tcW w:w="7861" w:type="dxa"/>
            <w:gridSpan w:val="10"/>
            <w:vAlign w:val="center"/>
          </w:tcPr>
          <w:p>
            <w:pPr>
              <w:spacing w:line="360" w:lineRule="auto"/>
              <w:jc w:val="center"/>
              <w:rPr>
                <w:rFonts w:hint="eastAsia" w:ascii="宋体" w:hAnsi="宋体" w:cs="宋体"/>
                <w:sz w:val="24"/>
              </w:rPr>
            </w:pPr>
          </w:p>
        </w:tc>
      </w:tr>
    </w:tbl>
    <w:p>
      <w:pPr>
        <w:snapToGrid w:val="0"/>
        <w:spacing w:before="50" w:after="156" w:afterLines="50" w:line="360" w:lineRule="auto"/>
        <w:jc w:val="left"/>
        <w:rPr>
          <w:rFonts w:hint="eastAsia" w:ascii="宋体" w:hAnsi="宋体" w:cs="宋体"/>
          <w:b/>
          <w:sz w:val="21"/>
          <w:szCs w:val="21"/>
        </w:rPr>
      </w:pPr>
      <w:r>
        <w:rPr>
          <w:rFonts w:hint="eastAsia" w:ascii="宋体" w:hAnsi="宋体" w:cs="宋体"/>
          <w:b/>
          <w:sz w:val="21"/>
          <w:szCs w:val="21"/>
        </w:rPr>
        <w:t>备注：提供单位参保人员社会保险参保证明（单位专用）（2025年9月-12月参保信息）扫描件并盖公章。</w:t>
      </w:r>
    </w:p>
    <w:p>
      <w:pPr>
        <w:snapToGrid w:val="0"/>
        <w:spacing w:before="156" w:beforeLines="50" w:after="50" w:line="360" w:lineRule="auto"/>
        <w:jc w:val="left"/>
        <w:rPr>
          <w:rFonts w:hint="eastAsia" w:ascii="宋体" w:hAnsi="宋体" w:cs="宋体"/>
          <w:b/>
          <w:sz w:val="28"/>
          <w:szCs w:val="28"/>
        </w:rPr>
      </w:pPr>
    </w:p>
    <w:p>
      <w:pPr>
        <w:snapToGrid w:val="0"/>
        <w:spacing w:before="156" w:beforeLines="50" w:after="50" w:line="360" w:lineRule="auto"/>
        <w:jc w:val="left"/>
        <w:rPr>
          <w:rFonts w:hint="eastAsia" w:ascii="宋体" w:hAnsi="宋体" w:cs="宋体"/>
          <w:b/>
          <w:sz w:val="28"/>
          <w:szCs w:val="28"/>
        </w:rPr>
      </w:pPr>
    </w:p>
    <w:p>
      <w:pPr>
        <w:snapToGrid w:val="0"/>
        <w:spacing w:before="156" w:beforeLines="50" w:after="50" w:line="360" w:lineRule="auto"/>
        <w:jc w:val="left"/>
        <w:rPr>
          <w:rFonts w:hint="eastAsia" w:ascii="宋体" w:hAnsi="宋体" w:cs="宋体"/>
          <w:b/>
          <w:sz w:val="28"/>
          <w:szCs w:val="28"/>
        </w:rPr>
      </w:pPr>
    </w:p>
    <w:p>
      <w:pPr>
        <w:snapToGrid w:val="0"/>
        <w:spacing w:before="156" w:beforeLines="50" w:after="50" w:line="360" w:lineRule="auto"/>
        <w:jc w:val="left"/>
        <w:rPr>
          <w:rFonts w:hint="eastAsia" w:ascii="宋体" w:hAnsi="宋体" w:cs="宋体"/>
          <w:b/>
          <w:sz w:val="28"/>
          <w:szCs w:val="28"/>
        </w:rPr>
      </w:pPr>
      <w:r>
        <w:rPr>
          <w:rFonts w:hint="eastAsia" w:ascii="宋体" w:hAnsi="宋体" w:cs="宋体"/>
          <w:b/>
          <w:sz w:val="28"/>
          <w:szCs w:val="28"/>
        </w:rPr>
        <w:t>附件五</w:t>
      </w:r>
    </w:p>
    <w:p>
      <w:pPr>
        <w:pStyle w:val="5"/>
        <w:tabs>
          <w:tab w:val="left" w:pos="425"/>
        </w:tabs>
        <w:snapToGrid w:val="0"/>
        <w:spacing w:before="0" w:after="156" w:afterLines="50" w:line="360" w:lineRule="auto"/>
        <w:ind w:firstLine="0" w:firstLineChars="0"/>
        <w:jc w:val="center"/>
        <w:rPr>
          <w:rFonts w:hint="eastAsia" w:ascii="宋体" w:hAnsi="宋体"/>
          <w:snapToGrid w:val="0"/>
          <w:sz w:val="28"/>
          <w:szCs w:val="28"/>
        </w:rPr>
      </w:pPr>
      <w:r>
        <w:rPr>
          <w:rFonts w:hint="eastAsia" w:ascii="宋体" w:hAnsi="宋体"/>
          <w:snapToGrid w:val="0"/>
          <w:sz w:val="28"/>
          <w:szCs w:val="28"/>
        </w:rPr>
        <w:t>投标人近三年完成的同类项目业绩汇总表</w:t>
      </w:r>
    </w:p>
    <w:p>
      <w:pPr>
        <w:keepNext/>
        <w:keepLines/>
        <w:tabs>
          <w:tab w:val="left" w:pos="425"/>
        </w:tabs>
        <w:snapToGrid w:val="0"/>
        <w:spacing w:after="156" w:afterLines="50" w:line="360" w:lineRule="auto"/>
        <w:ind w:firstLine="2389" w:firstLineChars="850"/>
        <w:outlineLvl w:val="1"/>
        <w:rPr>
          <w:rFonts w:hint="eastAsia" w:ascii="宋体" w:hAnsi="宋体"/>
          <w:b/>
          <w:bCs/>
          <w:snapToGrid w:val="0"/>
          <w:kern w:val="0"/>
          <w:sz w:val="28"/>
          <w:szCs w:val="28"/>
        </w:rPr>
      </w:pPr>
      <w:r>
        <w:rPr>
          <w:rFonts w:hint="eastAsia" w:ascii="宋体" w:hAnsi="宋体"/>
          <w:b/>
          <w:bCs/>
          <w:snapToGrid w:val="0"/>
          <w:kern w:val="0"/>
          <w:sz w:val="28"/>
          <w:szCs w:val="28"/>
        </w:rPr>
        <w:t>（</w:t>
      </w:r>
      <w:r>
        <w:rPr>
          <w:rFonts w:ascii="宋体" w:hAnsi="宋体"/>
          <w:b/>
          <w:bCs/>
          <w:snapToGrid w:val="0"/>
          <w:kern w:val="0"/>
          <w:sz w:val="28"/>
          <w:szCs w:val="28"/>
        </w:rPr>
        <w:t>20</w:t>
      </w:r>
      <w:r>
        <w:rPr>
          <w:rFonts w:hint="eastAsia" w:ascii="宋体" w:hAnsi="宋体"/>
          <w:b/>
          <w:bCs/>
          <w:snapToGrid w:val="0"/>
          <w:kern w:val="0"/>
          <w:sz w:val="28"/>
          <w:szCs w:val="28"/>
        </w:rPr>
        <w:t>2</w:t>
      </w:r>
      <w:r>
        <w:rPr>
          <w:rFonts w:hint="eastAsia" w:ascii="宋体" w:hAnsi="宋体"/>
          <w:b/>
          <w:bCs/>
          <w:snapToGrid w:val="0"/>
          <w:kern w:val="0"/>
          <w:sz w:val="28"/>
          <w:szCs w:val="28"/>
          <w:lang w:val="en-US" w:eastAsia="zh-CN"/>
        </w:rPr>
        <w:t>3</w:t>
      </w:r>
      <w:r>
        <w:rPr>
          <w:rFonts w:hint="eastAsia" w:ascii="宋体" w:hAnsi="宋体"/>
          <w:b/>
          <w:bCs/>
          <w:snapToGrid w:val="0"/>
          <w:kern w:val="0"/>
          <w:sz w:val="28"/>
          <w:szCs w:val="28"/>
        </w:rPr>
        <w:t>年</w:t>
      </w:r>
      <w:r>
        <w:rPr>
          <w:rFonts w:ascii="宋体" w:hAnsi="宋体"/>
          <w:b/>
          <w:bCs/>
          <w:snapToGrid w:val="0"/>
          <w:kern w:val="0"/>
          <w:sz w:val="28"/>
          <w:szCs w:val="28"/>
        </w:rPr>
        <w:t>1</w:t>
      </w:r>
      <w:r>
        <w:rPr>
          <w:rFonts w:hint="eastAsia" w:ascii="宋体" w:hAnsi="宋体"/>
          <w:b/>
          <w:bCs/>
          <w:snapToGrid w:val="0"/>
          <w:kern w:val="0"/>
          <w:sz w:val="28"/>
          <w:szCs w:val="28"/>
        </w:rPr>
        <w:t>月</w:t>
      </w:r>
      <w:r>
        <w:rPr>
          <w:rFonts w:ascii="宋体" w:hAnsi="宋体"/>
          <w:b/>
          <w:bCs/>
          <w:snapToGrid w:val="0"/>
          <w:kern w:val="0"/>
          <w:sz w:val="28"/>
          <w:szCs w:val="28"/>
        </w:rPr>
        <w:t>1</w:t>
      </w:r>
      <w:r>
        <w:rPr>
          <w:rFonts w:hint="eastAsia" w:ascii="宋体" w:hAnsi="宋体"/>
          <w:b/>
          <w:bCs/>
          <w:snapToGrid w:val="0"/>
          <w:kern w:val="0"/>
          <w:sz w:val="28"/>
          <w:szCs w:val="28"/>
        </w:rPr>
        <w:t>日至今）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390"/>
        <w:gridCol w:w="2390"/>
        <w:gridCol w:w="1821"/>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序号</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业主单位</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采购内容</w:t>
            </w:r>
          </w:p>
        </w:tc>
        <w:tc>
          <w:tcPr>
            <w:tcW w:w="1821"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联系人电话</w:t>
            </w:r>
          </w:p>
        </w:tc>
        <w:tc>
          <w:tcPr>
            <w:tcW w:w="1515"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合同时间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1</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2</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3</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6" w:type="dxa"/>
            <w:vAlign w:val="center"/>
          </w:tcPr>
          <w:p>
            <w:pPr>
              <w:snapToGrid w:val="0"/>
              <w:spacing w:before="156" w:beforeLines="50" w:after="50" w:line="360" w:lineRule="auto"/>
              <w:jc w:val="center"/>
              <w:rPr>
                <w:rFonts w:hint="eastAsia" w:ascii="宋体" w:hAnsi="宋体" w:cs="宋体"/>
                <w:bCs/>
                <w:sz w:val="22"/>
                <w:szCs w:val="22"/>
              </w:rPr>
            </w:pPr>
            <w:r>
              <w:rPr>
                <w:rFonts w:hint="eastAsia" w:ascii="宋体" w:hAnsi="宋体" w:cs="宋体"/>
                <w:bCs/>
                <w:sz w:val="22"/>
                <w:szCs w:val="22"/>
              </w:rPr>
              <w:t>....</w:t>
            </w: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2390" w:type="dxa"/>
            <w:vAlign w:val="center"/>
          </w:tcPr>
          <w:p>
            <w:pPr>
              <w:snapToGrid w:val="0"/>
              <w:spacing w:before="156" w:beforeLines="50" w:after="50" w:line="360" w:lineRule="auto"/>
              <w:jc w:val="center"/>
              <w:rPr>
                <w:rFonts w:hint="eastAsia" w:ascii="宋体" w:hAnsi="宋体" w:cs="宋体"/>
                <w:bCs/>
                <w:sz w:val="22"/>
                <w:szCs w:val="22"/>
              </w:rPr>
            </w:pPr>
          </w:p>
        </w:tc>
        <w:tc>
          <w:tcPr>
            <w:tcW w:w="1821" w:type="dxa"/>
            <w:vAlign w:val="center"/>
          </w:tcPr>
          <w:p>
            <w:pPr>
              <w:snapToGrid w:val="0"/>
              <w:spacing w:before="156" w:beforeLines="50" w:after="50" w:line="360" w:lineRule="auto"/>
              <w:jc w:val="center"/>
              <w:rPr>
                <w:rFonts w:hint="eastAsia" w:ascii="宋体" w:hAnsi="宋体" w:cs="宋体"/>
                <w:bCs/>
                <w:sz w:val="22"/>
                <w:szCs w:val="22"/>
              </w:rPr>
            </w:pPr>
          </w:p>
        </w:tc>
        <w:tc>
          <w:tcPr>
            <w:tcW w:w="1515" w:type="dxa"/>
            <w:vAlign w:val="center"/>
          </w:tcPr>
          <w:p>
            <w:pPr>
              <w:snapToGrid w:val="0"/>
              <w:spacing w:before="156" w:beforeLines="50" w:after="50" w:line="360" w:lineRule="auto"/>
              <w:jc w:val="center"/>
              <w:rPr>
                <w:rFonts w:hint="eastAsia" w:ascii="宋体" w:hAnsi="宋体" w:cs="宋体"/>
                <w:bCs/>
                <w:sz w:val="22"/>
                <w:szCs w:val="22"/>
              </w:rPr>
            </w:pPr>
          </w:p>
        </w:tc>
      </w:tr>
    </w:tbl>
    <w:p>
      <w:pPr>
        <w:adjustRightInd w:val="0"/>
        <w:snapToGrid w:val="0"/>
        <w:spacing w:line="360" w:lineRule="auto"/>
        <w:ind w:firstLine="440" w:firstLineChars="200"/>
        <w:rPr>
          <w:rFonts w:hint="eastAsia" w:ascii="宋体" w:hAnsi="宋体" w:cs="Courier New"/>
          <w:b/>
          <w:bCs/>
          <w:kern w:val="0"/>
          <w:sz w:val="22"/>
          <w:szCs w:val="22"/>
        </w:rPr>
      </w:pPr>
      <w:r>
        <w:rPr>
          <w:rFonts w:hint="eastAsia" w:ascii="宋体" w:hAnsi="宋体" w:cs="Courier New"/>
          <w:kern w:val="0"/>
          <w:sz w:val="22"/>
          <w:szCs w:val="22"/>
        </w:rPr>
        <w:t>注：1．</w:t>
      </w:r>
      <w:r>
        <w:rPr>
          <w:rFonts w:hint="eastAsia" w:ascii="宋体" w:hAnsi="宋体" w:cs="Courier New"/>
          <w:b/>
          <w:bCs/>
          <w:kern w:val="0"/>
          <w:sz w:val="22"/>
          <w:szCs w:val="22"/>
        </w:rPr>
        <w:t>本表后须附证明材料</w:t>
      </w:r>
      <w:r>
        <w:rPr>
          <w:rFonts w:hint="eastAsia" w:ascii="宋体" w:hAnsi="宋体" w:cs="Courier New"/>
          <w:b/>
          <w:bCs/>
          <w:kern w:val="0"/>
          <w:sz w:val="22"/>
          <w:szCs w:val="22"/>
          <w:lang w:val="en-US" w:eastAsia="zh-CN"/>
        </w:rPr>
        <w:t>{</w:t>
      </w:r>
      <w:r>
        <w:rPr>
          <w:rFonts w:hint="eastAsia" w:ascii="宋体" w:hAnsi="宋体" w:cs="Courier New"/>
          <w:b/>
          <w:bCs/>
          <w:kern w:val="0"/>
          <w:sz w:val="22"/>
          <w:szCs w:val="22"/>
        </w:rPr>
        <w:t>提供合同关键页复印件（包括合同首页、签字盖章页等相关合同内容）并加盖公章，否则不予计分。</w:t>
      </w:r>
      <w:r>
        <w:rPr>
          <w:rFonts w:hint="eastAsia" w:ascii="宋体" w:hAnsi="宋体" w:cs="Courier New"/>
          <w:b/>
          <w:bCs/>
          <w:kern w:val="0"/>
          <w:sz w:val="22"/>
          <w:szCs w:val="22"/>
          <w:lang w:val="en-US" w:eastAsia="zh-CN"/>
        </w:rPr>
        <w:t>}</w:t>
      </w:r>
      <w:r>
        <w:rPr>
          <w:rFonts w:hint="eastAsia" w:ascii="宋体" w:hAnsi="宋体" w:cs="Courier New"/>
          <w:b/>
          <w:bCs/>
          <w:kern w:val="0"/>
          <w:sz w:val="22"/>
          <w:szCs w:val="22"/>
        </w:rPr>
        <w:t>。</w:t>
      </w:r>
    </w:p>
    <w:p>
      <w:pPr>
        <w:adjustRightInd w:val="0"/>
        <w:snapToGrid w:val="0"/>
        <w:spacing w:line="360" w:lineRule="auto"/>
        <w:ind w:firstLine="880" w:firstLineChars="400"/>
        <w:rPr>
          <w:rFonts w:hint="eastAsia" w:ascii="宋体" w:hAnsi="宋体" w:cs="Courier New"/>
          <w:kern w:val="0"/>
          <w:sz w:val="22"/>
          <w:szCs w:val="22"/>
        </w:rPr>
      </w:pPr>
      <w:r>
        <w:rPr>
          <w:rFonts w:hint="eastAsia" w:ascii="宋体" w:hAnsi="宋体" w:cs="Courier New"/>
          <w:kern w:val="0"/>
          <w:sz w:val="22"/>
          <w:szCs w:val="22"/>
        </w:rPr>
        <w:t>2．若近年来，投标人法人机构发生合法变更或重组或法人名称变更时，应提供相关部门的合法批件或其他相关证明材料来证明其所附业绩的继承性。</w:t>
      </w:r>
    </w:p>
    <w:p>
      <w:pPr>
        <w:jc w:val="cente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p>
      <w:pPr>
        <w:tabs>
          <w:tab w:val="left" w:pos="5370"/>
        </w:tabs>
        <w:rPr>
          <w:rFonts w:hint="eastAsia" w:ascii="宋体" w:hAnsi="宋体"/>
          <w:sz w:val="22"/>
          <w:szCs w:val="22"/>
        </w:rPr>
      </w:pPr>
      <w:r>
        <w:rPr>
          <w:rFonts w:ascii="宋体" w:hAnsi="宋体"/>
          <w:sz w:val="22"/>
          <w:szCs w:val="22"/>
        </w:rPr>
        <w:tab/>
      </w:r>
    </w:p>
    <w:p>
      <w:pPr>
        <w:widowControl/>
        <w:adjustRightInd w:val="0"/>
        <w:snapToGrid w:val="0"/>
        <w:spacing w:line="360" w:lineRule="auto"/>
        <w:ind w:firstLine="440" w:firstLineChars="200"/>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 xml:space="preserve">       投标人全称（</w:t>
      </w:r>
      <w:r>
        <w:rPr>
          <w:rFonts w:hint="eastAsia" w:ascii="新宋体" w:hAnsi="新宋体" w:eastAsia="新宋体"/>
          <w:sz w:val="22"/>
          <w:szCs w:val="22"/>
        </w:rPr>
        <w:t>加盖单位公章</w:t>
      </w:r>
      <w:r>
        <w:rPr>
          <w:rFonts w:hint="eastAsia" w:ascii="新宋体" w:hAnsi="新宋体" w:eastAsia="新宋体" w:cs="新宋体"/>
          <w:kern w:val="0"/>
          <w:sz w:val="22"/>
          <w:szCs w:val="22"/>
        </w:rPr>
        <w:t>）：</w:t>
      </w:r>
    </w:p>
    <w:p>
      <w:pPr>
        <w:widowControl/>
        <w:adjustRightInd w:val="0"/>
        <w:snapToGrid w:val="0"/>
        <w:spacing w:line="360" w:lineRule="auto"/>
        <w:ind w:firstLine="440" w:firstLineChars="200"/>
        <w:jc w:val="center"/>
        <w:rPr>
          <w:rFonts w:hint="eastAsia" w:ascii="新宋体" w:hAnsi="新宋体" w:eastAsia="新宋体" w:cs="新宋体"/>
          <w:kern w:val="0"/>
          <w:sz w:val="22"/>
          <w:szCs w:val="22"/>
        </w:rPr>
      </w:pPr>
    </w:p>
    <w:p>
      <w:pPr>
        <w:widowControl/>
        <w:adjustRightInd w:val="0"/>
        <w:snapToGrid w:val="0"/>
        <w:spacing w:line="360" w:lineRule="auto"/>
        <w:ind w:firstLine="440" w:firstLineChars="200"/>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 xml:space="preserve">               法定代表人或授权代表（签字或盖章）：</w:t>
      </w:r>
    </w:p>
    <w:p>
      <w:pPr>
        <w:rPr>
          <w:rFonts w:hint="eastAsia" w:ascii="新宋体" w:hAnsi="新宋体" w:eastAsia="新宋体" w:cs="新宋体"/>
          <w:kern w:val="0"/>
          <w:sz w:val="22"/>
          <w:szCs w:val="22"/>
        </w:rPr>
      </w:pPr>
      <w:r>
        <w:rPr>
          <w:rFonts w:hint="eastAsia" w:ascii="新宋体" w:hAnsi="新宋体" w:eastAsia="新宋体" w:cs="新宋体"/>
          <w:kern w:val="0"/>
          <w:sz w:val="22"/>
          <w:szCs w:val="22"/>
        </w:rPr>
        <w:t xml:space="preserve">                                 日          期：  年  月  日</w:t>
      </w:r>
    </w:p>
    <w:p>
      <w:pPr>
        <w:rPr>
          <w:rFonts w:hint="eastAsia" w:ascii="新宋体" w:hAnsi="新宋体" w:eastAsia="新宋体" w:cs="新宋体"/>
          <w:kern w:val="0"/>
          <w:sz w:val="22"/>
          <w:szCs w:val="22"/>
        </w:rPr>
      </w:pPr>
      <w:r>
        <w:rPr>
          <w:rFonts w:hint="eastAsia" w:ascii="新宋体" w:hAnsi="新宋体" w:eastAsia="新宋体" w:cs="新宋体"/>
          <w:kern w:val="0"/>
          <w:sz w:val="22"/>
          <w:szCs w:val="22"/>
        </w:rPr>
        <w:br w:type="page"/>
      </w:r>
    </w:p>
    <w:p>
      <w:pPr>
        <w:rPr>
          <w:rFonts w:hint="eastAsia" w:ascii="宋体" w:hAnsi="宋体" w:cs="宋体"/>
          <w:sz w:val="28"/>
          <w:szCs w:val="28"/>
        </w:rPr>
      </w:pPr>
      <w:r>
        <w:rPr>
          <w:rFonts w:hint="eastAsia" w:ascii="宋体" w:hAnsi="宋体" w:cs="宋体"/>
          <w:b/>
          <w:sz w:val="28"/>
          <w:szCs w:val="28"/>
        </w:rPr>
        <w:t xml:space="preserve">  </w:t>
      </w:r>
    </w:p>
    <w:p>
      <w:pP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5</w:t>
      </w:r>
      <w:r>
        <w:rPr>
          <w:rFonts w:hint="eastAsia" w:ascii="宋体" w:hAnsi="宋体" w:cs="宋体"/>
          <w:b/>
          <w:bCs/>
          <w:sz w:val="28"/>
          <w:szCs w:val="28"/>
        </w:rPr>
        <w:t>）综合实力（格式自拟，加盖公章）；</w:t>
      </w:r>
    </w:p>
    <w:p>
      <w:pPr>
        <w:rPr>
          <w:rFonts w:hint="default" w:ascii="宋体" w:hAnsi="宋体" w:eastAsia="宋体" w:cs="宋体"/>
          <w:b w:val="0"/>
          <w:bCs w:val="0"/>
          <w:sz w:val="24"/>
          <w:szCs w:val="24"/>
          <w:lang w:val="en-US" w:eastAsia="zh-CN"/>
        </w:rPr>
      </w:pPr>
      <w:r>
        <w:rPr>
          <w:rFonts w:hint="eastAsia" w:ascii="宋体" w:hAnsi="宋体" w:cs="宋体"/>
          <w:b/>
          <w:bCs/>
          <w:sz w:val="28"/>
          <w:szCs w:val="28"/>
          <w:lang w:val="en-US" w:eastAsia="zh-CN"/>
        </w:rPr>
        <w:t xml:space="preserve"> </w:t>
      </w:r>
      <w:r>
        <w:rPr>
          <w:rFonts w:hint="eastAsia" w:ascii="宋体" w:hAnsi="宋体" w:cs="宋体"/>
          <w:b w:val="0"/>
          <w:bCs w:val="0"/>
          <w:sz w:val="24"/>
          <w:szCs w:val="24"/>
          <w:lang w:val="en-US" w:eastAsia="zh-CN"/>
        </w:rPr>
        <w:t xml:space="preserve"> 内容包含企业资质、公司荣誉、各类证书，企业资信等，提供各类证书扫描件（加盖公章）。</w:t>
      </w:r>
    </w:p>
    <w:p>
      <w:pP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w:t>
      </w:r>
      <w:r>
        <w:rPr>
          <w:rFonts w:hint="eastAsia" w:ascii="宋体" w:hAnsi="宋体" w:cs="宋体"/>
          <w:b/>
          <w:bCs/>
          <w:sz w:val="28"/>
          <w:szCs w:val="28"/>
          <w:lang w:val="en-US" w:eastAsia="zh-CN"/>
        </w:rPr>
        <w:t>拆装、</w:t>
      </w:r>
      <w:r>
        <w:rPr>
          <w:rFonts w:hint="eastAsia" w:ascii="宋体" w:hAnsi="宋体" w:cs="宋体"/>
          <w:b/>
          <w:bCs/>
          <w:sz w:val="28"/>
          <w:szCs w:val="28"/>
        </w:rPr>
        <w:t>检测实施方案（格式自拟，加盖公章）；</w:t>
      </w:r>
    </w:p>
    <w:p>
      <w:pPr>
        <w:rPr>
          <w:rFonts w:hint="eastAsia" w:ascii="宋体" w:hAnsi="宋体" w:cs="宋体"/>
          <w:b w:val="0"/>
          <w:bCs w:val="0"/>
          <w:sz w:val="24"/>
          <w:szCs w:val="24"/>
        </w:rPr>
      </w:pPr>
      <w:r>
        <w:rPr>
          <w:rFonts w:hint="eastAsia" w:ascii="宋体" w:hAnsi="宋体" w:cs="宋体"/>
          <w:b w:val="0"/>
          <w:bCs w:val="0"/>
          <w:sz w:val="24"/>
          <w:szCs w:val="24"/>
          <w:lang w:val="en-US" w:eastAsia="zh-CN"/>
        </w:rPr>
        <w:t xml:space="preserve"> 内容包含</w:t>
      </w:r>
      <w:r>
        <w:rPr>
          <w:rFonts w:hint="eastAsia" w:ascii="宋体" w:hAnsi="宋体" w:cs="宋体"/>
          <w:b w:val="0"/>
          <w:bCs w:val="0"/>
          <w:sz w:val="24"/>
          <w:szCs w:val="24"/>
        </w:rPr>
        <w:t>工作流程、规范、相关手续办理、时间安排</w:t>
      </w:r>
      <w:r>
        <w:rPr>
          <w:rFonts w:hint="eastAsia" w:ascii="宋体" w:hAnsi="宋体" w:cs="宋体"/>
          <w:b w:val="0"/>
          <w:bCs w:val="0"/>
          <w:sz w:val="24"/>
          <w:szCs w:val="24"/>
          <w:lang w:val="en-US" w:eastAsia="zh-CN"/>
        </w:rPr>
        <w:t>等。</w:t>
      </w:r>
    </w:p>
    <w:p>
      <w:pP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7</w:t>
      </w:r>
      <w:r>
        <w:rPr>
          <w:rFonts w:hint="eastAsia" w:ascii="宋体" w:hAnsi="宋体" w:cs="宋体"/>
          <w:b/>
          <w:bCs/>
          <w:sz w:val="28"/>
          <w:szCs w:val="28"/>
        </w:rPr>
        <w:t>）人员及设备（格式自拟，加盖公章）；</w:t>
      </w:r>
    </w:p>
    <w:p>
      <w:pPr>
        <w:ind w:firstLine="240" w:firstLineChars="100"/>
        <w:rPr>
          <w:rFonts w:hint="eastAsia" w:ascii="宋体" w:hAnsi="宋体" w:cs="宋体"/>
          <w:b w:val="0"/>
          <w:bCs w:val="0"/>
          <w:sz w:val="24"/>
          <w:szCs w:val="24"/>
        </w:rPr>
      </w:pPr>
      <w:r>
        <w:rPr>
          <w:rFonts w:hint="eastAsia" w:ascii="宋体" w:hAnsi="宋体" w:cs="宋体"/>
          <w:b w:val="0"/>
          <w:bCs w:val="0"/>
          <w:sz w:val="24"/>
          <w:szCs w:val="24"/>
          <w:lang w:val="en-US" w:eastAsia="zh-CN"/>
        </w:rPr>
        <w:t>内容包含</w:t>
      </w:r>
      <w:r>
        <w:rPr>
          <w:rFonts w:hint="eastAsia" w:ascii="宋体" w:hAnsi="宋体" w:cs="宋体"/>
          <w:b w:val="0"/>
          <w:bCs w:val="0"/>
          <w:sz w:val="24"/>
          <w:szCs w:val="24"/>
        </w:rPr>
        <w:t>拟投入人员及设备配置的合理性、全面性、科学性</w:t>
      </w:r>
      <w:r>
        <w:rPr>
          <w:rFonts w:hint="eastAsia" w:ascii="宋体" w:hAnsi="宋体" w:cs="宋体"/>
          <w:b w:val="0"/>
          <w:bCs w:val="0"/>
          <w:sz w:val="24"/>
          <w:szCs w:val="24"/>
          <w:lang w:val="en-US" w:eastAsia="zh-CN"/>
        </w:rPr>
        <w:t>等。</w:t>
      </w:r>
    </w:p>
    <w:p>
      <w:pPr>
        <w:rPr>
          <w:rFonts w:hint="eastAsia" w:ascii="宋体" w:hAnsi="宋体" w:eastAsia="宋体" w:cs="宋体"/>
          <w:b/>
          <w:bCs/>
          <w:sz w:val="28"/>
          <w:szCs w:val="28"/>
          <w:lang w:val="en-US" w:eastAsia="zh-CN"/>
        </w:rPr>
      </w:pP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rPr>
        <w:t>）质量与安全（格式自拟，加盖公章）</w:t>
      </w:r>
      <w:r>
        <w:rPr>
          <w:rFonts w:hint="eastAsia" w:ascii="宋体" w:hAnsi="宋体" w:cs="宋体"/>
          <w:b/>
          <w:bCs/>
          <w:sz w:val="28"/>
          <w:szCs w:val="28"/>
          <w:lang w:eastAsia="zh-CN"/>
        </w:rPr>
        <w:t>。</w:t>
      </w:r>
    </w:p>
    <w:p>
      <w:pPr>
        <w:ind w:firstLine="240" w:firstLineChars="1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内容包含检测和维修</w:t>
      </w:r>
      <w:r>
        <w:rPr>
          <w:rFonts w:hint="eastAsia" w:ascii="宋体" w:hAnsi="宋体" w:cs="宋体"/>
          <w:b w:val="0"/>
          <w:bCs w:val="0"/>
          <w:sz w:val="24"/>
          <w:szCs w:val="24"/>
        </w:rPr>
        <w:t>质量与安全保障措施</w:t>
      </w:r>
      <w:r>
        <w:rPr>
          <w:rFonts w:hint="eastAsia" w:ascii="宋体" w:hAnsi="宋体" w:cs="宋体"/>
          <w:b w:val="0"/>
          <w:bCs w:val="0"/>
          <w:sz w:val="24"/>
          <w:szCs w:val="24"/>
          <w:lang w:val="en-US" w:eastAsia="zh-CN"/>
        </w:rPr>
        <w:t>等。</w:t>
      </w:r>
    </w:p>
    <w:p>
      <w:pPr>
        <w:rPr>
          <w:rFonts w:hint="eastAsia" w:ascii="宋体" w:hAnsi="宋体" w:cs="宋体"/>
          <w:b/>
          <w:bCs/>
          <w:sz w:val="30"/>
          <w:szCs w:val="30"/>
        </w:rPr>
      </w:pPr>
    </w:p>
    <w:p>
      <w:pPr>
        <w:rPr>
          <w:rFonts w:hint="eastAsia" w:ascii="宋体" w:hAnsi="宋体" w:cs="宋体"/>
          <w:b/>
          <w:bCs/>
          <w:sz w:val="30"/>
          <w:szCs w:val="30"/>
        </w:rPr>
      </w:pPr>
    </w:p>
    <w:p>
      <w:pPr>
        <w:pageBreakBefore/>
        <w:widowControl/>
        <w:snapToGrid w:val="0"/>
        <w:jc w:val="left"/>
        <w:textAlignment w:val="baseline"/>
        <w:rPr>
          <w:rFonts w:hint="eastAsia" w:ascii="宋体" w:hAnsi="宋体" w:cs="宋体"/>
          <w:sz w:val="22"/>
          <w:szCs w:val="22"/>
        </w:rPr>
      </w:pPr>
      <w:r>
        <w:rPr>
          <w:rFonts w:hint="eastAsia" w:ascii="宋体" w:hAnsi="宋体" w:cs="宋体"/>
          <w:sz w:val="22"/>
          <w:szCs w:val="22"/>
        </w:rPr>
        <w:t>（价格标封面，供参考）</w:t>
      </w:r>
    </w:p>
    <w:p>
      <w:pPr>
        <w:snapToGrid w:val="0"/>
        <w:textAlignment w:val="baseline"/>
        <w:rPr>
          <w:rFonts w:hint="eastAsia" w:ascii="宋体" w:hAnsi="宋体" w:cs="宋体"/>
          <w:sz w:val="20"/>
        </w:rPr>
      </w:pPr>
    </w:p>
    <w:p>
      <w:pPr>
        <w:snapToGrid w:val="0"/>
        <w:textAlignment w:val="baseline"/>
        <w:rPr>
          <w:rFonts w:hint="eastAsia" w:ascii="宋体" w:hAnsi="宋体" w:cs="宋体"/>
          <w:sz w:val="20"/>
        </w:rPr>
      </w:pPr>
    </w:p>
    <w:p>
      <w:pPr>
        <w:snapToGrid w:val="0"/>
        <w:textAlignment w:val="baseline"/>
        <w:rPr>
          <w:rFonts w:hint="eastAsia" w:ascii="宋体" w:hAnsi="宋体" w:cs="宋体"/>
          <w:sz w:val="20"/>
        </w:rPr>
      </w:pPr>
    </w:p>
    <w:p>
      <w:pPr>
        <w:snapToGrid w:val="0"/>
        <w:jc w:val="center"/>
        <w:textAlignment w:val="baseline"/>
        <w:rPr>
          <w:rFonts w:hint="eastAsia" w:ascii="宋体" w:hAnsi="宋体" w:cs="宋体"/>
          <w:sz w:val="28"/>
          <w:szCs w:val="28"/>
        </w:rPr>
      </w:pPr>
      <w:r>
        <w:rPr>
          <w:rFonts w:hint="eastAsia" w:ascii="宋体" w:hAnsi="宋体" w:cs="宋体"/>
          <w:sz w:val="28"/>
          <w:szCs w:val="28"/>
        </w:rPr>
        <w:t>（项目名称）投标文件</w:t>
      </w:r>
    </w:p>
    <w:p>
      <w:pPr>
        <w:snapToGrid w:val="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pStyle w:val="12"/>
        <w:snapToGrid w:val="0"/>
        <w:ind w:firstLine="280"/>
        <w:textAlignment w:val="baseline"/>
        <w:rPr>
          <w:rFonts w:hint="eastAsia" w:ascii="宋体" w:hAnsi="宋体" w:cs="宋体"/>
          <w:sz w:val="28"/>
          <w:szCs w:val="28"/>
        </w:rPr>
      </w:pPr>
    </w:p>
    <w:p>
      <w:pPr>
        <w:pStyle w:val="12"/>
        <w:snapToGrid w:val="0"/>
        <w:ind w:firstLine="280"/>
        <w:textAlignment w:val="baseline"/>
        <w:rPr>
          <w:rFonts w:hint="eastAsia" w:ascii="宋体" w:hAnsi="宋体" w:cs="宋体"/>
          <w:sz w:val="28"/>
          <w:szCs w:val="28"/>
        </w:rPr>
      </w:pPr>
    </w:p>
    <w:p>
      <w:pPr>
        <w:snapToGrid w:val="0"/>
        <w:textAlignment w:val="baseline"/>
        <w:rPr>
          <w:rFonts w:hint="eastAsia" w:ascii="宋体" w:hAnsi="宋体" w:cs="宋体"/>
          <w:sz w:val="28"/>
          <w:szCs w:val="28"/>
        </w:rPr>
      </w:pPr>
    </w:p>
    <w:p>
      <w:pPr>
        <w:snapToGrid w:val="0"/>
        <w:jc w:val="center"/>
        <w:textAlignment w:val="baseline"/>
        <w:rPr>
          <w:rFonts w:hint="eastAsia" w:ascii="宋体" w:hAnsi="宋体" w:cs="宋体"/>
          <w:sz w:val="52"/>
          <w:szCs w:val="52"/>
        </w:rPr>
      </w:pPr>
    </w:p>
    <w:p>
      <w:pPr>
        <w:snapToGrid w:val="0"/>
        <w:spacing w:line="360" w:lineRule="auto"/>
        <w:jc w:val="center"/>
        <w:textAlignment w:val="baseline"/>
        <w:rPr>
          <w:rFonts w:hint="eastAsia" w:ascii="宋体" w:hAnsi="宋体" w:cs="宋体"/>
          <w:sz w:val="20"/>
          <w:szCs w:val="21"/>
        </w:rPr>
      </w:pPr>
      <w:r>
        <w:rPr>
          <w:rFonts w:hint="eastAsia" w:ascii="宋体" w:hAnsi="宋体" w:cs="宋体"/>
          <w:sz w:val="52"/>
          <w:szCs w:val="52"/>
        </w:rPr>
        <w:t>价格标</w:t>
      </w: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spacing w:line="360" w:lineRule="auto"/>
        <w:textAlignment w:val="baseline"/>
        <w:rPr>
          <w:rFonts w:hint="eastAsia" w:ascii="宋体" w:hAnsi="宋体" w:cs="宋体"/>
          <w:sz w:val="20"/>
          <w:szCs w:val="21"/>
        </w:rPr>
      </w:pPr>
    </w:p>
    <w:p>
      <w:pPr>
        <w:snapToGrid w:val="0"/>
        <w:jc w:val="center"/>
        <w:textAlignment w:val="baseline"/>
        <w:rPr>
          <w:rFonts w:hint="eastAsia" w:ascii="宋体" w:hAnsi="宋体" w:cs="宋体"/>
          <w:sz w:val="28"/>
          <w:szCs w:val="28"/>
        </w:rPr>
      </w:pPr>
      <w:r>
        <w:rPr>
          <w:rFonts w:hint="eastAsia" w:ascii="宋体" w:hAnsi="宋体" w:cs="宋体"/>
          <w:sz w:val="28"/>
          <w:szCs w:val="28"/>
        </w:rPr>
        <w:t>投标人：（盖单位章）</w:t>
      </w:r>
    </w:p>
    <w:p>
      <w:pPr>
        <w:snapToGrid w:val="0"/>
        <w:textAlignment w:val="baseline"/>
        <w:rPr>
          <w:rFonts w:hint="eastAsia" w:ascii="宋体" w:hAnsi="宋体" w:cs="宋体"/>
          <w:sz w:val="28"/>
          <w:szCs w:val="28"/>
          <w:u w:val="single"/>
        </w:rPr>
      </w:pPr>
    </w:p>
    <w:p>
      <w:pPr>
        <w:snapToGrid w:val="0"/>
        <w:jc w:val="center"/>
        <w:textAlignment w:val="baseline"/>
        <w:rPr>
          <w:rFonts w:hint="eastAsia" w:ascii="宋体" w:hAnsi="宋体" w:cs="宋体"/>
          <w:sz w:val="28"/>
          <w:szCs w:val="28"/>
        </w:rPr>
      </w:pPr>
      <w:r>
        <w:rPr>
          <w:rFonts w:hint="eastAsia" w:ascii="宋体" w:hAnsi="宋体" w:cs="宋体"/>
          <w:sz w:val="28"/>
          <w:szCs w:val="28"/>
        </w:rPr>
        <w:t>法定代表人或授权委托代表：（签字或盖章）</w:t>
      </w:r>
    </w:p>
    <w:p>
      <w:pPr>
        <w:snapToGrid w:val="0"/>
        <w:textAlignment w:val="baseline"/>
        <w:rPr>
          <w:rFonts w:hint="eastAsia" w:ascii="宋体" w:hAnsi="宋体" w:cs="宋体"/>
          <w:sz w:val="28"/>
          <w:szCs w:val="28"/>
        </w:rPr>
      </w:pPr>
    </w:p>
    <w:p>
      <w:pPr>
        <w:jc w:val="center"/>
        <w:rPr>
          <w:rFonts w:hint="eastAsia" w:ascii="宋体" w:hAnsi="宋体" w:cs="宋体"/>
          <w:sz w:val="28"/>
          <w:szCs w:val="28"/>
        </w:rPr>
      </w:pPr>
      <w:r>
        <w:rPr>
          <w:rFonts w:hint="eastAsia" w:ascii="宋体" w:hAnsi="宋体" w:cs="宋体"/>
          <w:sz w:val="28"/>
          <w:szCs w:val="28"/>
        </w:rPr>
        <w:t>年 月 日</w:t>
      </w:r>
    </w:p>
    <w:p>
      <w:pPr>
        <w:rPr>
          <w:rFonts w:hint="eastAsia" w:ascii="宋体" w:hAnsi="宋体" w:cs="宋体"/>
          <w:b/>
          <w:sz w:val="28"/>
          <w:szCs w:val="28"/>
        </w:rPr>
      </w:pPr>
      <w:r>
        <w:rPr>
          <w:rFonts w:hint="eastAsia" w:ascii="宋体" w:hAnsi="宋体" w:cs="宋体"/>
        </w:rPr>
        <w:br w:type="page"/>
      </w:r>
    </w:p>
    <w:p>
      <w:pPr>
        <w:snapToGrid w:val="0"/>
        <w:spacing w:before="50" w:after="50" w:line="360" w:lineRule="auto"/>
        <w:rPr>
          <w:rFonts w:hint="default"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六</w:t>
      </w:r>
    </w:p>
    <w:p>
      <w:pPr>
        <w:spacing w:line="400" w:lineRule="exact"/>
        <w:jc w:val="center"/>
        <w:rPr>
          <w:rFonts w:hint="eastAsia" w:ascii="宋体" w:hAnsi="宋体" w:cs="宋体"/>
          <w:sz w:val="32"/>
          <w:szCs w:val="21"/>
        </w:rPr>
      </w:pPr>
      <w:r>
        <w:rPr>
          <w:rFonts w:hint="eastAsia" w:ascii="宋体" w:hAnsi="宋体" w:cs="宋体"/>
          <w:b/>
          <w:bCs/>
          <w:sz w:val="32"/>
          <w:szCs w:val="21"/>
        </w:rPr>
        <w:t>投标报价一览表</w:t>
      </w:r>
    </w:p>
    <w:p>
      <w:pPr>
        <w:spacing w:line="380" w:lineRule="exact"/>
        <w:ind w:firstLine="103" w:firstLineChars="49"/>
        <w:rPr>
          <w:rFonts w:hint="eastAsia" w:ascii="宋体" w:hAnsi="宋体" w:cs="宋体"/>
          <w:b/>
          <w:bCs/>
          <w:szCs w:val="21"/>
        </w:rPr>
      </w:pPr>
      <w:r>
        <w:rPr>
          <w:rFonts w:hint="eastAsia" w:ascii="宋体" w:hAnsi="宋体" w:cs="宋体"/>
          <w:b/>
          <w:bCs/>
          <w:szCs w:val="21"/>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336"/>
        <w:gridCol w:w="1463"/>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5336" w:type="dxa"/>
          </w:tcPr>
          <w:p>
            <w:pPr>
              <w:spacing w:line="360" w:lineRule="auto"/>
              <w:jc w:val="center"/>
              <w:rPr>
                <w:rFonts w:hint="eastAsia" w:ascii="宋体" w:hAnsi="宋体" w:cs="宋体"/>
                <w:b/>
                <w:bCs/>
                <w:szCs w:val="21"/>
              </w:rPr>
            </w:pPr>
            <w:r>
              <w:rPr>
                <w:rFonts w:hint="eastAsia" w:ascii="宋体" w:hAnsi="宋体" w:cs="宋体"/>
                <w:b/>
                <w:bCs/>
                <w:szCs w:val="21"/>
              </w:rPr>
              <w:t>名称</w:t>
            </w:r>
          </w:p>
        </w:tc>
        <w:tc>
          <w:tcPr>
            <w:tcW w:w="1463" w:type="dxa"/>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税率</w:t>
            </w:r>
          </w:p>
        </w:tc>
        <w:tc>
          <w:tcPr>
            <w:tcW w:w="1557" w:type="dxa"/>
          </w:tcPr>
          <w:p>
            <w:pPr>
              <w:spacing w:line="360" w:lineRule="auto"/>
              <w:jc w:val="center"/>
              <w:rPr>
                <w:rFonts w:hint="default" w:ascii="宋体" w:hAnsi="宋体" w:cs="宋体"/>
                <w:b/>
                <w:bCs/>
                <w:szCs w:val="21"/>
                <w:lang w:val="en-US" w:eastAsia="zh-CN"/>
              </w:rPr>
            </w:pPr>
            <w:r>
              <w:rPr>
                <w:rFonts w:hint="eastAsia" w:ascii="宋体" w:hAnsi="宋体" w:cs="宋体"/>
                <w:b/>
                <w:bCs/>
                <w:szCs w:val="21"/>
                <w:lang w:val="en-US" w:eastAsia="zh-CN"/>
              </w:rPr>
              <w:t>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jc w:val="center"/>
              <w:rPr>
                <w:rFonts w:hint="eastAsia" w:ascii="宋体" w:hAnsi="宋体" w:cs="宋体"/>
                <w:b/>
                <w:bCs/>
                <w:szCs w:val="21"/>
              </w:rPr>
            </w:pPr>
            <w:r>
              <w:rPr>
                <w:rFonts w:hint="eastAsia" w:ascii="宋体" w:hAnsi="宋体" w:cs="宋体"/>
                <w:b/>
                <w:bCs/>
                <w:szCs w:val="21"/>
              </w:rPr>
              <w:t>1</w:t>
            </w:r>
          </w:p>
        </w:tc>
        <w:tc>
          <w:tcPr>
            <w:tcW w:w="5336" w:type="dxa"/>
          </w:tcPr>
          <w:p>
            <w:pPr>
              <w:spacing w:line="360" w:lineRule="auto"/>
              <w:rPr>
                <w:rFonts w:hint="eastAsia" w:ascii="宋体" w:hAnsi="宋体" w:cs="宋体"/>
                <w:b/>
                <w:bCs/>
                <w:szCs w:val="21"/>
              </w:rPr>
            </w:pPr>
            <w:r>
              <w:rPr>
                <w:rFonts w:hint="eastAsia" w:ascii="宋体" w:hAnsi="宋体" w:cs="宋体"/>
                <w:color w:val="000000"/>
                <w:kern w:val="0"/>
                <w:szCs w:val="21"/>
                <w:lang w:bidi="ar"/>
              </w:rPr>
              <w:t>温州港口服务有限公司拖轮救生、消防设备检测检修（2026年5月-2029年4月）</w:t>
            </w:r>
          </w:p>
        </w:tc>
        <w:tc>
          <w:tcPr>
            <w:tcW w:w="1463" w:type="dxa"/>
            <w:vAlign w:val="center"/>
          </w:tcPr>
          <w:p>
            <w:pPr>
              <w:spacing w:line="360" w:lineRule="auto"/>
              <w:jc w:val="center"/>
              <w:rPr>
                <w:rFonts w:hint="eastAsia" w:ascii="宋体" w:hAnsi="宋体" w:cs="宋体"/>
                <w:b/>
                <w:bCs/>
                <w:szCs w:val="21"/>
              </w:rPr>
            </w:pPr>
            <w:r>
              <w:rPr>
                <w:rFonts w:hint="eastAsia" w:ascii="宋体" w:hAnsi="宋体" w:cs="宋体"/>
                <w:b/>
                <w:bCs/>
                <w:szCs w:val="21"/>
                <w:u w:val="single"/>
                <w:lang w:val="en-US" w:eastAsia="zh-CN"/>
              </w:rPr>
              <w:t xml:space="preserve">      </w:t>
            </w:r>
            <w:r>
              <w:rPr>
                <w:rFonts w:hint="eastAsia" w:ascii="宋体" w:hAnsi="宋体" w:cs="宋体"/>
                <w:b/>
                <w:bCs/>
                <w:szCs w:val="21"/>
                <w:lang w:val="en-US" w:eastAsia="zh-CN"/>
              </w:rPr>
              <w:t>%</w:t>
            </w:r>
          </w:p>
        </w:tc>
        <w:tc>
          <w:tcPr>
            <w:tcW w:w="1557" w:type="dxa"/>
          </w:tcPr>
          <w:p>
            <w:pPr>
              <w:spacing w:line="360" w:lineRule="auto"/>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2</w:t>
            </w:r>
          </w:p>
        </w:tc>
        <w:tc>
          <w:tcPr>
            <w:tcW w:w="8356" w:type="dxa"/>
            <w:gridSpan w:val="3"/>
          </w:tcPr>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合计(大写）：       元整</w:t>
            </w:r>
          </w:p>
        </w:tc>
      </w:tr>
    </w:tbl>
    <w:p>
      <w:pPr>
        <w:spacing w:line="360" w:lineRule="auto"/>
        <w:rPr>
          <w:rFonts w:hint="eastAsia" w:ascii="宋体" w:hAnsi="宋体" w:cs="宋体"/>
          <w:b/>
          <w:bCs/>
          <w:kern w:val="0"/>
          <w:szCs w:val="21"/>
        </w:rPr>
      </w:pPr>
      <w:r>
        <w:rPr>
          <w:rFonts w:hint="eastAsia" w:ascii="宋体" w:hAnsi="宋体" w:cs="宋体"/>
          <w:b/>
          <w:bCs/>
          <w:szCs w:val="21"/>
        </w:rPr>
        <w:t>1.★</w:t>
      </w:r>
      <w:r>
        <w:rPr>
          <w:rFonts w:hint="eastAsia" w:ascii="宋体" w:hAnsi="宋体" w:cs="宋体"/>
          <w:b/>
          <w:bCs/>
          <w:kern w:val="0"/>
          <w:szCs w:val="21"/>
        </w:rPr>
        <w:t>本项目</w:t>
      </w:r>
      <w:r>
        <w:rPr>
          <w:rFonts w:hint="eastAsia" w:ascii="宋体" w:hAnsi="宋体" w:cs="宋体"/>
          <w:b/>
          <w:bCs/>
          <w:kern w:val="0"/>
          <w:szCs w:val="21"/>
          <w:lang w:val="en-US" w:eastAsia="zh-CN"/>
        </w:rPr>
        <w:t>最高限价</w:t>
      </w:r>
      <w:r>
        <w:rPr>
          <w:rFonts w:hint="eastAsia" w:ascii="宋体" w:hAnsi="宋体" w:cs="宋体"/>
          <w:b/>
          <w:bCs/>
          <w:kern w:val="0"/>
          <w:szCs w:val="21"/>
        </w:rPr>
        <w:t>为</w:t>
      </w:r>
      <w:r>
        <w:rPr>
          <w:rFonts w:hint="eastAsia" w:ascii="宋体" w:hAnsi="宋体" w:cs="宋体"/>
          <w:b/>
          <w:bCs/>
          <w:kern w:val="0"/>
          <w:szCs w:val="21"/>
          <w:lang w:eastAsia="zh-CN"/>
        </w:rPr>
        <w:t>63.7万元</w:t>
      </w:r>
      <w:r>
        <w:rPr>
          <w:rFonts w:hint="eastAsia" w:ascii="宋体" w:hAnsi="宋体" w:cs="宋体"/>
          <w:b/>
          <w:bCs/>
          <w:kern w:val="0"/>
          <w:szCs w:val="21"/>
        </w:rPr>
        <w:t>。</w:t>
      </w:r>
    </w:p>
    <w:p>
      <w:pPr>
        <w:pStyle w:val="39"/>
        <w:spacing w:line="360" w:lineRule="auto"/>
        <w:rPr>
          <w:rFonts w:hint="eastAsia" w:ascii="宋体" w:hAnsi="宋体" w:eastAsia="宋体" w:cs="宋体"/>
          <w:b/>
          <w:szCs w:val="21"/>
        </w:rPr>
      </w:pPr>
      <w:r>
        <w:rPr>
          <w:rFonts w:hint="eastAsia" w:ascii="宋体" w:hAnsi="宋体" w:eastAsia="宋体" w:cs="宋体"/>
          <w:b/>
          <w:bCs/>
          <w:szCs w:val="21"/>
        </w:rPr>
        <w:t>2、</w:t>
      </w:r>
      <w:r>
        <w:rPr>
          <w:rFonts w:hint="eastAsia" w:ascii="宋体" w:hAnsi="宋体" w:eastAsia="宋体" w:cs="宋体"/>
          <w:szCs w:val="21"/>
        </w:rPr>
        <w:t>★</w:t>
      </w:r>
      <w:r>
        <w:rPr>
          <w:rFonts w:hint="eastAsia" w:ascii="宋体" w:hAnsi="宋体" w:eastAsia="宋体" w:cs="宋体"/>
          <w:b/>
          <w:szCs w:val="21"/>
        </w:rPr>
        <w:t>不提供投标报价一览表的投标文件将被视为未实质性响应招标文件。</w:t>
      </w:r>
    </w:p>
    <w:p>
      <w:pPr>
        <w:pStyle w:val="12"/>
        <w:spacing w:line="360" w:lineRule="auto"/>
        <w:ind w:firstLine="0" w:firstLineChars="0"/>
        <w:rPr>
          <w:rFonts w:hint="eastAsia" w:ascii="宋体" w:hAnsi="宋体" w:cs="宋体"/>
          <w:b/>
          <w:kern w:val="0"/>
          <w:szCs w:val="21"/>
          <w:highlight w:val="none"/>
        </w:rPr>
      </w:pPr>
      <w:r>
        <w:rPr>
          <w:rFonts w:hint="eastAsia" w:ascii="宋体" w:hAnsi="宋体" w:cs="宋体"/>
          <w:b/>
          <w:kern w:val="0"/>
          <w:szCs w:val="21"/>
          <w:highlight w:val="none"/>
        </w:rPr>
        <w:t>3、本项目投标应以含税人民币报价，应包括</w:t>
      </w:r>
      <w:r>
        <w:rPr>
          <w:rFonts w:hint="eastAsia" w:ascii="宋体" w:hAnsi="宋体" w:cs="宋体"/>
          <w:b/>
          <w:kern w:val="0"/>
          <w:szCs w:val="21"/>
          <w:highlight w:val="none"/>
          <w:lang w:eastAsia="zh-CN"/>
        </w:rPr>
        <w:t>检测费、拆装费、配件费、运输费、差旅费、文印费、保险、搬运费、售后服务、招标代理服务费、管理费、利润、税金、政策性文件规定及合同包含的所有风险、责任等各项全部费用</w:t>
      </w:r>
      <w:r>
        <w:rPr>
          <w:rFonts w:hint="eastAsia" w:ascii="宋体" w:hAnsi="宋体" w:cs="宋体"/>
          <w:b/>
          <w:kern w:val="0"/>
          <w:szCs w:val="21"/>
          <w:highlight w:val="none"/>
        </w:rPr>
        <w:t>。修理需要的备件，除备注和常规配件中写明外，其余都由中标人负责供应并包含在报价中。实行固定单价包干。</w:t>
      </w:r>
    </w:p>
    <w:p>
      <w:pPr>
        <w:pStyle w:val="12"/>
        <w:spacing w:line="360" w:lineRule="auto"/>
        <w:ind w:firstLine="0" w:firstLineChars="0"/>
        <w:rPr>
          <w:rFonts w:hint="eastAsia" w:ascii="宋体" w:hAnsi="宋体" w:cs="宋体"/>
          <w:b/>
          <w:kern w:val="0"/>
          <w:szCs w:val="21"/>
        </w:rPr>
      </w:pPr>
      <w:r>
        <w:rPr>
          <w:rFonts w:hint="eastAsia" w:ascii="宋体" w:hAnsi="宋体" w:cs="宋体"/>
          <w:b/>
          <w:kern w:val="0"/>
          <w:szCs w:val="21"/>
        </w:rPr>
        <w:t>4、不论投标结果如何，投标人均应自行承担所有与投标有关的全部费用。</w:t>
      </w:r>
    </w:p>
    <w:p>
      <w:pPr>
        <w:snapToGrid w:val="0"/>
        <w:spacing w:before="50" w:after="50" w:line="560" w:lineRule="exact"/>
        <w:ind w:right="-113" w:rightChars="-54"/>
        <w:rPr>
          <w:rFonts w:hint="eastAsia" w:ascii="宋体" w:hAnsi="宋体" w:cs="宋体"/>
          <w:szCs w:val="21"/>
        </w:rPr>
      </w:pPr>
      <w:r>
        <w:rPr>
          <w:rFonts w:hint="eastAsia" w:ascii="宋体" w:hAnsi="宋体" w:cs="宋体"/>
          <w:szCs w:val="21"/>
        </w:rPr>
        <w:t xml:space="preserve">投标人全称（加盖单位公章）： </w:t>
      </w:r>
    </w:p>
    <w:p>
      <w:pPr>
        <w:snapToGrid w:val="0"/>
        <w:spacing w:before="50" w:after="50" w:line="560" w:lineRule="exact"/>
        <w:ind w:right="-113" w:rightChars="-54"/>
        <w:rPr>
          <w:rFonts w:hint="eastAsia" w:ascii="宋体" w:hAnsi="宋体" w:cs="宋体"/>
          <w:szCs w:val="21"/>
        </w:rPr>
      </w:pPr>
      <w:r>
        <w:rPr>
          <w:rFonts w:hint="eastAsia" w:ascii="宋体" w:hAnsi="宋体" w:cs="宋体"/>
          <w:szCs w:val="21"/>
        </w:rPr>
        <w:t>法定代表人或授权委托代表（签字或盖章）：</w:t>
      </w:r>
    </w:p>
    <w:p>
      <w:pPr>
        <w:snapToGrid w:val="0"/>
        <w:spacing w:before="50" w:after="50" w:line="560" w:lineRule="exact"/>
        <w:ind w:right="-113" w:rightChars="-54"/>
        <w:rPr>
          <w:rFonts w:hint="eastAsia" w:ascii="宋体" w:hAnsi="宋体" w:cs="宋体"/>
          <w:szCs w:val="21"/>
        </w:rPr>
      </w:pPr>
      <w:r>
        <w:rPr>
          <w:rFonts w:hint="eastAsia" w:ascii="宋体" w:hAnsi="宋体" w:cs="宋体"/>
          <w:szCs w:val="21"/>
        </w:rPr>
        <w:t>日期： 年 月 日</w:t>
      </w:r>
    </w:p>
    <w:p>
      <w:pPr>
        <w:pStyle w:val="2"/>
        <w:rPr>
          <w:rFonts w:hint="eastAsia" w:ascii="宋体" w:hAnsi="宋体" w:cs="宋体"/>
          <w:szCs w:val="21"/>
        </w:rPr>
      </w:pPr>
    </w:p>
    <w:p>
      <w:pPr>
        <w:pageBreakBefore/>
        <w:snapToGrid/>
        <w:spacing w:before="50" w:after="50" w:line="360" w:lineRule="auto"/>
        <w:jc w:val="both"/>
        <w:outlineLvl w:val="0"/>
        <w:rPr>
          <w:rFonts w:hint="eastAsia" w:hAnsi="宋体" w:cs="宋体"/>
          <w:b/>
          <w:sz w:val="21"/>
          <w:szCs w:val="21"/>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七</w:t>
      </w:r>
    </w:p>
    <w:p>
      <w:pPr>
        <w:pStyle w:val="15"/>
        <w:snapToGrid w:val="0"/>
        <w:spacing w:before="156" w:after="156" w:line="360" w:lineRule="auto"/>
        <w:jc w:val="center"/>
        <w:outlineLvl w:val="0"/>
        <w:rPr>
          <w:rFonts w:hint="default" w:hAnsi="宋体" w:cs="宋体"/>
          <w:b/>
          <w:sz w:val="21"/>
          <w:szCs w:val="21"/>
          <w:lang w:val="en-US"/>
        </w:rPr>
      </w:pPr>
      <w:r>
        <w:rPr>
          <w:rFonts w:hint="eastAsia" w:hAnsi="宋体" w:cs="宋体"/>
          <w:b/>
          <w:sz w:val="21"/>
          <w:szCs w:val="21"/>
          <w:lang w:val="en-US" w:eastAsia="zh-CN"/>
        </w:rPr>
        <w:t>分项报价表</w:t>
      </w:r>
    </w:p>
    <w:tbl>
      <w:tblPr>
        <w:tblStyle w:val="29"/>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1700"/>
        <w:gridCol w:w="584"/>
        <w:gridCol w:w="771"/>
        <w:gridCol w:w="712"/>
        <w:gridCol w:w="73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项目名称</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项目特征</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单位</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bidi="ar"/>
              </w:rPr>
              <w:t>预估</w:t>
            </w:r>
            <w:r>
              <w:rPr>
                <w:rFonts w:hint="eastAsia" w:ascii="宋体" w:hAnsi="宋体" w:cs="宋体"/>
                <w:szCs w:val="21"/>
                <w:lang w:bidi="ar"/>
              </w:rPr>
              <w:t>数量</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单价</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总价</w:t>
            </w:r>
          </w:p>
        </w:tc>
        <w:tc>
          <w:tcPr>
            <w:tcW w:w="2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抛投式救生筏检测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10人、12人</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15</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bidi="ar"/>
              </w:rPr>
              <w:t>自扶正</w:t>
            </w:r>
            <w:r>
              <w:rPr>
                <w:rFonts w:hint="eastAsia" w:ascii="宋体" w:hAnsi="宋体" w:cs="宋体"/>
                <w:szCs w:val="21"/>
                <w:lang w:eastAsia="zh-CN" w:bidi="ar"/>
              </w:rPr>
              <w:t>，</w:t>
            </w:r>
            <w:r>
              <w:rPr>
                <w:rFonts w:hint="eastAsia" w:ascii="宋体" w:hAnsi="宋体" w:cs="宋体"/>
                <w:szCs w:val="21"/>
                <w:lang w:bidi="ar"/>
              </w:rPr>
              <w:t>含释放器检测、筏壳清洁、证书费等费用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15人</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60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20人</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救生筏检测视频记录U盘</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bidi="ar"/>
              </w:rPr>
              <w:t>40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救生筏附加压力试验（NAP)</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55</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救生筏筏底充气试验(FS)</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55</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救生筏充气试验(GI)</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42</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应急示位标检测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40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color w:val="000000"/>
                <w:kern w:val="0"/>
                <w:szCs w:val="21"/>
                <w:lang w:bidi="ar"/>
              </w:rPr>
              <w:t>含证书费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应急示位标岸基维护</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二氧化碳灭火器检测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5kg</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183</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7kg</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180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干粉灭火器检测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5kg</w:t>
            </w:r>
            <w:r>
              <w:rPr>
                <w:rFonts w:hint="eastAsia" w:ascii="宋体" w:hAnsi="宋体" w:cs="宋体"/>
                <w:szCs w:val="21"/>
                <w:lang w:eastAsia="zh-CN" w:bidi="ar"/>
              </w:rPr>
              <w:t>、</w:t>
            </w:r>
            <w:r>
              <w:rPr>
                <w:rFonts w:hint="eastAsia" w:ascii="宋体" w:hAnsi="宋体" w:cs="宋体"/>
                <w:szCs w:val="21"/>
                <w:lang w:val="en-US" w:eastAsia="zh-CN" w:bidi="ar"/>
              </w:rPr>
              <w:t>8</w:t>
            </w:r>
            <w:r>
              <w:rPr>
                <w:rFonts w:hint="eastAsia" w:ascii="宋体" w:hAnsi="宋体" w:cs="宋体"/>
                <w:szCs w:val="21"/>
                <w:lang w:bidi="ar"/>
              </w:rPr>
              <w:t>kg</w:t>
            </w: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660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9L泡沫灭火器检测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60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35L手推式干粉灭火器检测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4</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消防员装备检测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套</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bidi="ar"/>
              </w:rPr>
              <w:t>80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eastAsia="zh-CN" w:bidi="ar"/>
              </w:rPr>
              <w:t>消防员装备备用瓶(6L）</w:t>
            </w:r>
            <w:r>
              <w:rPr>
                <w:rFonts w:hint="eastAsia" w:ascii="宋体" w:hAnsi="宋体" w:cs="宋体"/>
                <w:color w:val="000000"/>
                <w:kern w:val="0"/>
                <w:szCs w:val="21"/>
                <w:lang w:bidi="ar"/>
              </w:rPr>
              <w:t>充装检测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66</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消防证书费</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份</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bidi="ar"/>
              </w:rPr>
              <w:t>40</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保温救生服（Ⅱ型）检测</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5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件</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color w:val="auto"/>
                <w:szCs w:val="21"/>
                <w:lang w:eastAsia="zh-CN" w:bidi="ar"/>
              </w:rPr>
              <w:t>1</w:t>
            </w:r>
            <w:r>
              <w:rPr>
                <w:rFonts w:hint="eastAsia" w:ascii="宋体" w:hAnsi="宋体" w:cs="宋体"/>
                <w:color w:val="auto"/>
                <w:szCs w:val="21"/>
                <w:lang w:val="en-US" w:eastAsia="zh-CN" w:bidi="ar"/>
              </w:rPr>
              <w:t>44</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bidi="ar"/>
              </w:rPr>
              <w:t>含证书费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救生筏拆卸安装费</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乐清湾拖轮码头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趟</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bidi="ar"/>
              </w:rPr>
              <w:t>14</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cs="宋体"/>
                <w:szCs w:val="21"/>
                <w:lang w:eastAsia="zh-CN" w:bidi="ar"/>
              </w:rPr>
              <w:t>高桩码头，有落水差，需吊机配合拆装</w:t>
            </w:r>
            <w:r>
              <w:rPr>
                <w:rFonts w:hint="eastAsia" w:ascii="宋体" w:hAnsi="宋体" w:cs="宋体"/>
                <w:szCs w:val="21"/>
                <w:lang w:eastAsia="zh-CN"/>
              </w:rPr>
              <w:t>，</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eastAsia="zh-CN" w:bidi="ar"/>
              </w:rPr>
              <w:t>七里拖轮码头</w:t>
            </w:r>
            <w:r>
              <w:rPr>
                <w:rFonts w:hint="eastAsia" w:ascii="宋体" w:hAnsi="宋体" w:cs="宋体"/>
                <w:szCs w:val="21"/>
                <w:lang w:bidi="ar"/>
              </w:rPr>
              <w:t>（浮码头）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趟</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eastAsia="zh-CN" w:bidi="ar"/>
              </w:rPr>
              <w:t>白楼下拖轮码头</w:t>
            </w:r>
            <w:r>
              <w:rPr>
                <w:rFonts w:hint="eastAsia" w:ascii="宋体" w:hAnsi="宋体" w:cs="宋体"/>
                <w:szCs w:val="21"/>
                <w:lang w:bidi="ar"/>
              </w:rPr>
              <w:t>（浮码头）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趟</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36村码头（浮码头）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趟</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状元岙拖轮码头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趟</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bidi="ar"/>
              </w:rPr>
              <w:t>9</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cs="宋体"/>
                <w:szCs w:val="21"/>
                <w:lang w:eastAsia="zh-CN" w:bidi="ar"/>
              </w:rPr>
              <w:t>高桩码头，有落水差，需吊机配合拆装</w:t>
            </w:r>
            <w:r>
              <w:rPr>
                <w:rFonts w:hint="eastAsia" w:ascii="宋体" w:hAnsi="宋体" w:cs="宋体"/>
                <w:szCs w:val="21"/>
                <w:lang w:eastAsia="zh-CN"/>
              </w:rPr>
              <w:t>，</w:t>
            </w:r>
            <w:r>
              <w:rPr>
                <w:rFonts w:hint="eastAsia" w:ascii="宋体" w:hAnsi="宋体" w:cs="宋体"/>
                <w:szCs w:val="21"/>
              </w:rPr>
              <w:t>单价已包含吊机费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7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来回运费</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乐清湾拖轮码头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七里拖轮码头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6</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白楼下拖轮码头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6</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36村码头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3</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72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eastAsia="zh-CN" w:bidi="ar"/>
              </w:rPr>
              <w:t>状元岙拖轮码头</w:t>
            </w:r>
          </w:p>
        </w:tc>
        <w:tc>
          <w:tcPr>
            <w:tcW w:w="5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次</w:t>
            </w:r>
          </w:p>
        </w:tc>
        <w:tc>
          <w:tcPr>
            <w:tcW w:w="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9</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bidi="ar"/>
              </w:rPr>
              <w:t>小计</w:t>
            </w:r>
          </w:p>
        </w:tc>
        <w:tc>
          <w:tcPr>
            <w:tcW w:w="7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bl>
    <w:p>
      <w:pPr>
        <w:pStyle w:val="15"/>
        <w:snapToGrid w:val="0"/>
        <w:spacing w:before="156" w:after="156" w:line="360" w:lineRule="auto"/>
        <w:outlineLvl w:val="0"/>
        <w:rPr>
          <w:rFonts w:hint="eastAsia" w:hAnsi="宋体" w:cs="宋体"/>
          <w:b/>
          <w:sz w:val="18"/>
          <w:szCs w:val="18"/>
        </w:rPr>
      </w:pPr>
    </w:p>
    <w:tbl>
      <w:tblPr>
        <w:tblStyle w:val="29"/>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3464"/>
        <w:gridCol w:w="673"/>
        <w:gridCol w:w="693"/>
        <w:gridCol w:w="652"/>
        <w:gridCol w:w="88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配件费</w:t>
            </w:r>
          </w:p>
        </w:tc>
        <w:tc>
          <w:tcPr>
            <w:tcW w:w="1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配件名称</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单位</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数量</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单价</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总价</w:t>
            </w: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应急示位标释放器</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highlight w:val="none"/>
                <w:lang w:val="en-US" w:eastAsia="zh-CN"/>
              </w:rPr>
              <w:t>国产配件，</w:t>
            </w:r>
            <w:r>
              <w:rPr>
                <w:rFonts w:hint="eastAsia" w:ascii="宋体" w:hAnsi="宋体" w:cs="宋体"/>
                <w:color w:val="000000"/>
                <w:kern w:val="0"/>
                <w:szCs w:val="21"/>
                <w:highlight w:val="none"/>
                <w:lang w:bidi="ar"/>
              </w:rPr>
              <w:t>应急示位标</w:t>
            </w:r>
            <w:r>
              <w:rPr>
                <w:rFonts w:hint="eastAsia" w:ascii="宋体" w:hAnsi="宋体" w:cs="宋体"/>
                <w:szCs w:val="21"/>
                <w:highlight w:val="none"/>
                <w:lang w:val="en-US" w:eastAsia="zh-CN"/>
              </w:rPr>
              <w:t>型号：</w:t>
            </w:r>
            <w:r>
              <w:rPr>
                <w:rFonts w:hint="eastAsia" w:ascii="宋体" w:hAnsi="宋体" w:cs="宋体"/>
                <w:szCs w:val="21"/>
                <w:highlight w:val="none"/>
                <w:lang w:eastAsia="zh-CN"/>
              </w:rPr>
              <w:t>EB-10、RLB-38，各50%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宋体" w:hAnsi="宋体" w:cs="宋体"/>
                <w:szCs w:val="21"/>
              </w:rPr>
            </w:pPr>
            <w:r>
              <w:rPr>
                <w:rFonts w:hint="eastAsia" w:ascii="宋体" w:hAnsi="宋体" w:cs="宋体"/>
                <w:color w:val="000000"/>
                <w:kern w:val="0"/>
                <w:szCs w:val="21"/>
                <w:lang w:bidi="ar"/>
              </w:rPr>
              <w:t>应急示位标电池</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14</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释放器链钩</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救生筏内物品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szCs w:val="21"/>
                <w:lang w:bidi="ar"/>
              </w:rPr>
              <w:t>26</w:t>
            </w:r>
            <w:r>
              <w:rPr>
                <w:rStyle w:val="86"/>
                <w:rFonts w:hint="default"/>
                <w:sz w:val="21"/>
                <w:szCs w:val="21"/>
                <w:lang w:bidi="ar"/>
              </w:rPr>
              <w:t>释放器卸扣</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Style w:val="86"/>
                <w:rFonts w:hint="default"/>
                <w:sz w:val="21"/>
                <w:szCs w:val="21"/>
                <w:lang w:bidi="ar"/>
              </w:rPr>
              <w:t>释放器大</w:t>
            </w:r>
            <w:r>
              <w:rPr>
                <w:rFonts w:hint="eastAsia" w:ascii="宋体" w:hAnsi="宋体" w:cs="宋体"/>
                <w:color w:val="000000"/>
                <w:szCs w:val="21"/>
                <w:lang w:bidi="ar"/>
              </w:rPr>
              <w:t>/</w:t>
            </w:r>
            <w:r>
              <w:rPr>
                <w:rStyle w:val="86"/>
                <w:rFonts w:hint="default"/>
                <w:sz w:val="21"/>
                <w:szCs w:val="21"/>
                <w:lang w:bidi="ar"/>
              </w:rPr>
              <w:t>小环</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释放器启动开关</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钢瓶检修称重</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auto"/>
                <w:kern w:val="0"/>
                <w:sz w:val="22"/>
                <w:szCs w:val="22"/>
                <w:u w:val="none"/>
                <w:lang w:val="en-US" w:eastAsia="zh-CN" w:bidi="ar"/>
              </w:rPr>
              <w:t>92</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Style w:val="86"/>
                <w:rFonts w:hint="default"/>
                <w:sz w:val="21"/>
                <w:szCs w:val="21"/>
                <w:lang w:bidi="ar"/>
              </w:rPr>
              <w:t>钢瓶充气（</w:t>
            </w:r>
            <w:r>
              <w:rPr>
                <w:rFonts w:hint="eastAsia" w:ascii="宋体" w:hAnsi="宋体" w:cs="宋体"/>
                <w:color w:val="000000"/>
                <w:szCs w:val="21"/>
                <w:lang w:bidi="ar"/>
              </w:rPr>
              <w:t>5L</w:t>
            </w:r>
            <w:r>
              <w:rPr>
                <w:rStyle w:val="86"/>
                <w:rFonts w:hint="default"/>
                <w:sz w:val="21"/>
                <w:szCs w:val="21"/>
                <w:lang w:bidi="ar"/>
              </w:rPr>
              <w:t>）</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Style w:val="86"/>
                <w:rFonts w:hint="default"/>
                <w:sz w:val="21"/>
                <w:szCs w:val="21"/>
                <w:lang w:bidi="ar"/>
              </w:rPr>
              <w:t>钢瓶充气（10</w:t>
            </w:r>
            <w:r>
              <w:rPr>
                <w:rFonts w:hint="eastAsia" w:ascii="宋体" w:hAnsi="宋体" w:cs="宋体"/>
                <w:color w:val="000000"/>
                <w:szCs w:val="21"/>
                <w:lang w:bidi="ar"/>
              </w:rPr>
              <w:t>L</w:t>
            </w:r>
            <w:r>
              <w:rPr>
                <w:rStyle w:val="86"/>
                <w:rFonts w:hint="default"/>
                <w:sz w:val="21"/>
                <w:szCs w:val="21"/>
                <w:lang w:bidi="ar"/>
              </w:rPr>
              <w:t>）</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12</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口粮（500g)</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包</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572</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淡水（0.5L）</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包</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1710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手持红火号信号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162</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降落伞火箭信号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color w:val="000000"/>
                <w:kern w:val="0"/>
                <w:szCs w:val="21"/>
                <w:lang w:val="en-US" w:eastAsia="zh-CN" w:bidi="ar"/>
              </w:rPr>
              <w:t>196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漂浮烟雾信号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急救药箱</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包</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50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筏灯电池</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28</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备用电池及电珠</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节</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76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保温用具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38</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晕海宁</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粒</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4500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雷达反射器</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防水手电筒</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饮水量杯</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渔具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救生须知</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救生信号图解</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开罐器</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备用袋</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海锚</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艏缆</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备用缆</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根</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使用说明书</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本</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日光信号镜</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枚</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安全刀</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修补工具</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哨笛</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充气器</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水瓢</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清洁袋</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绳塞</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绳板</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积水袋</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经历薄</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降落须知</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紧急行动卡</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海绵</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块</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划浆及袋</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单向进气阀</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救生浮环及索</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剪刀</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把</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反光带</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条</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篷顶灯</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筏内灯</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盏</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安全筏</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26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存放筒</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套</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color w:val="000000"/>
                <w:kern w:val="0"/>
                <w:szCs w:val="21"/>
                <w:lang w:val="en-US" w:eastAsia="zh-CN" w:bidi="ar"/>
              </w:rPr>
              <w:t>5</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标识卡</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张</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70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夜光标贴</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140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一次性打包带</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36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5kg干粉灭火器</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120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干粉灭火器充装</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kg</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600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二氧化碳灭火器充装</w:t>
            </w:r>
          </w:p>
        </w:tc>
        <w:tc>
          <w:tcPr>
            <w:tcW w:w="35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kg</w:t>
            </w:r>
          </w:p>
        </w:tc>
        <w:tc>
          <w:tcPr>
            <w:tcW w:w="3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lang w:bidi="ar"/>
              </w:rPr>
            </w:pPr>
            <w:r>
              <w:rPr>
                <w:rFonts w:hint="eastAsia" w:ascii="宋体" w:hAnsi="宋体" w:eastAsia="宋体" w:cs="宋体"/>
                <w:i w:val="0"/>
                <w:iCs w:val="0"/>
                <w:color w:val="000000"/>
                <w:kern w:val="0"/>
                <w:sz w:val="21"/>
                <w:szCs w:val="21"/>
                <w:u w:val="none"/>
                <w:lang w:val="en-US" w:eastAsia="zh-CN" w:bidi="ar"/>
              </w:rPr>
              <w:t>360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消防检查卡</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套</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900</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消防员装备</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件</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bidi="ar"/>
              </w:rPr>
              <w:t>消防员装备备用瓶(6L,带CCS证书）</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bidi="ar"/>
              </w:rPr>
              <w:t>6</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保温救生服灯</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盏</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bidi="ar"/>
              </w:rPr>
              <w:t>144</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8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lang w:bidi="ar"/>
              </w:rPr>
              <w:t>防爆手电筒</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只</w:t>
            </w:r>
          </w:p>
        </w:tc>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12</w:t>
            </w:r>
          </w:p>
        </w:tc>
        <w:tc>
          <w:tcPr>
            <w:tcW w:w="3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37"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小计</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9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Cs w:val="21"/>
              </w:rPr>
            </w:pPr>
            <w:r>
              <w:rPr>
                <w:rFonts w:hint="eastAsia" w:ascii="宋体" w:hAnsi="宋体" w:cs="宋体"/>
                <w:szCs w:val="21"/>
              </w:rPr>
              <w:t>注：1、上述配件按需采购，按中标单价结算；</w:t>
            </w:r>
          </w:p>
          <w:p>
            <w:pPr>
              <w:ind w:firstLine="420" w:firstLineChars="200"/>
              <w:jc w:val="both"/>
              <w:rPr>
                <w:rFonts w:hint="eastAsia" w:ascii="宋体" w:hAnsi="宋体" w:cs="宋体"/>
                <w:szCs w:val="21"/>
              </w:rPr>
            </w:pPr>
            <w:r>
              <w:rPr>
                <w:rFonts w:hint="eastAsia" w:ascii="宋体" w:hAnsi="宋体" w:cs="宋体"/>
                <w:szCs w:val="21"/>
              </w:rPr>
              <w:t>2、报废的手持红火号信号、降落伞火箭信号、漂浮烟雾信号由中标人负责回收处置</w:t>
            </w:r>
            <w:r>
              <w:rPr>
                <w:rFonts w:hint="eastAsia" w:ascii="宋体" w:hAnsi="宋体" w:cs="宋体"/>
                <w:szCs w:val="21"/>
                <w:lang w:val="en-US" w:eastAsia="zh-CN"/>
              </w:rPr>
              <w:t>，提供回收证明，报价已含相关费用</w:t>
            </w:r>
            <w:r>
              <w:rPr>
                <w:rFonts w:hint="eastAsia" w:ascii="宋体" w:hAnsi="宋体" w:cs="宋体"/>
                <w:szCs w:val="21"/>
              </w:rPr>
              <w:t>。</w:t>
            </w:r>
          </w:p>
        </w:tc>
      </w:tr>
    </w:tbl>
    <w:p>
      <w:pPr>
        <w:rPr>
          <w:rFonts w:hint="eastAsia" w:ascii="宋体" w:hAnsi="宋体" w:eastAsia="宋体" w:cs="宋体"/>
          <w:b/>
          <w:szCs w:val="21"/>
        </w:rPr>
      </w:pPr>
      <w:r>
        <w:rPr>
          <w:rFonts w:hint="eastAsia" w:ascii="宋体" w:hAnsi="宋体" w:eastAsia="宋体" w:cs="宋体"/>
          <w:szCs w:val="21"/>
        </w:rPr>
        <w:t>★</w:t>
      </w:r>
      <w:r>
        <w:rPr>
          <w:rFonts w:hint="eastAsia" w:ascii="宋体" w:hAnsi="宋体" w:eastAsia="宋体" w:cs="宋体"/>
          <w:b/>
          <w:szCs w:val="21"/>
        </w:rPr>
        <w:t>不提供投标报价一览表的投标文件将被视为未实质性响应招标文件。</w:t>
      </w:r>
    </w:p>
    <w:p>
      <w:pPr>
        <w:pStyle w:val="2"/>
        <w:rPr>
          <w:rFonts w:hint="eastAsia" w:ascii="宋体" w:hAnsi="宋体" w:eastAsia="宋体" w:cs="宋体"/>
          <w:b/>
          <w:szCs w:val="21"/>
        </w:rPr>
      </w:pPr>
    </w:p>
    <w:p>
      <w:pPr>
        <w:rPr>
          <w:rFonts w:hint="eastAsia" w:ascii="宋体" w:hAnsi="宋体" w:eastAsia="宋体" w:cs="宋体"/>
          <w:b/>
          <w:szCs w:val="21"/>
        </w:rPr>
      </w:pPr>
    </w:p>
    <w:p>
      <w:pPr>
        <w:snapToGrid w:val="0"/>
        <w:spacing w:before="50" w:after="50" w:line="400" w:lineRule="exact"/>
        <w:ind w:right="-113"/>
        <w:textAlignment w:val="baseline"/>
        <w:rPr>
          <w:rFonts w:cs="宋体"/>
          <w:szCs w:val="21"/>
        </w:rPr>
      </w:pPr>
      <w:r>
        <w:rPr>
          <w:rFonts w:hint="eastAsia" w:cs="宋体"/>
          <w:szCs w:val="21"/>
        </w:rPr>
        <w:t>投标人名称（加盖单位公章）：</w:t>
      </w:r>
    </w:p>
    <w:p>
      <w:pPr>
        <w:snapToGrid w:val="0"/>
        <w:spacing w:before="50" w:after="50" w:line="400" w:lineRule="exact"/>
        <w:ind w:right="-113"/>
        <w:textAlignment w:val="baseline"/>
        <w:rPr>
          <w:rFonts w:cs="宋体"/>
          <w:szCs w:val="21"/>
        </w:rPr>
      </w:pPr>
      <w:r>
        <w:rPr>
          <w:rFonts w:hint="eastAsia" w:cs="宋体"/>
          <w:szCs w:val="21"/>
        </w:rPr>
        <w:t>法定代表人或授权代表（签字或盖章）：</w:t>
      </w:r>
    </w:p>
    <w:p>
      <w:pPr>
        <w:snapToGrid w:val="0"/>
        <w:spacing w:before="50" w:after="50" w:line="400" w:lineRule="exact"/>
        <w:ind w:right="-113"/>
        <w:textAlignment w:val="baseline"/>
      </w:pPr>
      <w:r>
        <w:rPr>
          <w:rFonts w:hint="eastAsia" w:cs="宋体"/>
          <w:szCs w:val="21"/>
        </w:rPr>
        <w:t>日期：    年   月   日</w:t>
      </w:r>
    </w:p>
    <w:sectPr>
      <w:footerReference r:id="rId7" w:type="default"/>
      <w:pgSz w:w="11906" w:h="16838"/>
      <w:pgMar w:top="1418" w:right="1418" w:bottom="1418"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53F5F33-19E5-4A50-9405-E0638A58819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EDBF11E0-652C-40FF-B4C7-06845845F4A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170A7D-60E4-4B7A-9E50-6F925EC3E158}"/>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embedRegular r:id="rId4" w:fontKey="{A052F809-FEDB-456B-A664-7F35ABD87F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B5CBC"/>
    <w:multiLevelType w:val="singleLevel"/>
    <w:tmpl w:val="DAFB5CBC"/>
    <w:lvl w:ilvl="0" w:tentative="0">
      <w:start w:val="4"/>
      <w:numFmt w:val="chineseCounting"/>
      <w:suff w:val="nothing"/>
      <w:lvlText w:val="%1、"/>
      <w:lvlJc w:val="left"/>
      <w:rPr>
        <w:rFonts w:hint="eastAsia"/>
      </w:rPr>
    </w:lvl>
  </w:abstractNum>
  <w:abstractNum w:abstractNumId="1">
    <w:nsid w:val="0000001E"/>
    <w:multiLevelType w:val="multilevel"/>
    <w:tmpl w:val="0000001E"/>
    <w:lvl w:ilvl="0" w:tentative="0">
      <w:start w:val="1"/>
      <w:numFmt w:val="lowerLetter"/>
      <w:lvlText w:val="%1)"/>
      <w:lvlJc w:val="left"/>
      <w:pPr>
        <w:tabs>
          <w:tab w:val="left" w:pos="840"/>
        </w:tabs>
        <w:ind w:left="840" w:hanging="420"/>
      </w:pPr>
      <w:rPr>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62759AB"/>
    <w:multiLevelType w:val="singleLevel"/>
    <w:tmpl w:val="362759AB"/>
    <w:lvl w:ilvl="0" w:tentative="0">
      <w:start w:val="1"/>
      <w:numFmt w:val="decimal"/>
      <w:suff w:val="nothing"/>
      <w:lvlText w:val="%1、"/>
      <w:lvlJc w:val="left"/>
    </w:lvl>
  </w:abstractNum>
  <w:abstractNum w:abstractNumId="3">
    <w:nsid w:val="3C1D9027"/>
    <w:multiLevelType w:val="singleLevel"/>
    <w:tmpl w:val="3C1D9027"/>
    <w:lvl w:ilvl="0" w:tentative="0">
      <w:start w:val="1"/>
      <w:numFmt w:val="decimal"/>
      <w:pStyle w:val="7"/>
      <w:lvlText w:val="%1."/>
      <w:lvlJc w:val="left"/>
      <w:pPr>
        <w:tabs>
          <w:tab w:val="left" w:pos="360"/>
        </w:tabs>
        <w:ind w:left="360" w:hanging="360"/>
      </w:pPr>
    </w:lvl>
  </w:abstractNum>
  <w:abstractNum w:abstractNumId="4">
    <w:nsid w:val="6E561921"/>
    <w:multiLevelType w:val="singleLevel"/>
    <w:tmpl w:val="6E561921"/>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DViYjNkNmRkNDYzMGEzMmRmMTBhMWZkMmRiM2IifQ=="/>
  </w:docVars>
  <w:rsids>
    <w:rsidRoot w:val="00DA64EB"/>
    <w:rsid w:val="00000DFC"/>
    <w:rsid w:val="00002850"/>
    <w:rsid w:val="00003005"/>
    <w:rsid w:val="000031D1"/>
    <w:rsid w:val="000074F0"/>
    <w:rsid w:val="00011AD2"/>
    <w:rsid w:val="00012516"/>
    <w:rsid w:val="0001302F"/>
    <w:rsid w:val="000132CE"/>
    <w:rsid w:val="00014AFB"/>
    <w:rsid w:val="00017303"/>
    <w:rsid w:val="00017C4D"/>
    <w:rsid w:val="000201F5"/>
    <w:rsid w:val="000213DC"/>
    <w:rsid w:val="00021702"/>
    <w:rsid w:val="00031CCF"/>
    <w:rsid w:val="00031ED7"/>
    <w:rsid w:val="00035AC3"/>
    <w:rsid w:val="0003661E"/>
    <w:rsid w:val="00042DB2"/>
    <w:rsid w:val="000459A6"/>
    <w:rsid w:val="000465F6"/>
    <w:rsid w:val="000468F2"/>
    <w:rsid w:val="00046A68"/>
    <w:rsid w:val="0004707E"/>
    <w:rsid w:val="00047718"/>
    <w:rsid w:val="00051547"/>
    <w:rsid w:val="000541F9"/>
    <w:rsid w:val="000621B1"/>
    <w:rsid w:val="0006469D"/>
    <w:rsid w:val="00065F49"/>
    <w:rsid w:val="000666A3"/>
    <w:rsid w:val="00066D64"/>
    <w:rsid w:val="000674D5"/>
    <w:rsid w:val="00067579"/>
    <w:rsid w:val="0007150F"/>
    <w:rsid w:val="000730C0"/>
    <w:rsid w:val="00075618"/>
    <w:rsid w:val="00075E2D"/>
    <w:rsid w:val="000801B3"/>
    <w:rsid w:val="00082A61"/>
    <w:rsid w:val="000933EA"/>
    <w:rsid w:val="0009612D"/>
    <w:rsid w:val="000A150F"/>
    <w:rsid w:val="000A2880"/>
    <w:rsid w:val="000A3052"/>
    <w:rsid w:val="000A4F7B"/>
    <w:rsid w:val="000B3F5B"/>
    <w:rsid w:val="000B4C2C"/>
    <w:rsid w:val="000B5ED6"/>
    <w:rsid w:val="000B639D"/>
    <w:rsid w:val="000C005F"/>
    <w:rsid w:val="000C6C14"/>
    <w:rsid w:val="000C7008"/>
    <w:rsid w:val="000C7CD3"/>
    <w:rsid w:val="000D4FA9"/>
    <w:rsid w:val="000D59A2"/>
    <w:rsid w:val="000D6D4C"/>
    <w:rsid w:val="000D7028"/>
    <w:rsid w:val="000D71C2"/>
    <w:rsid w:val="000E13A9"/>
    <w:rsid w:val="000E1D26"/>
    <w:rsid w:val="000E24FE"/>
    <w:rsid w:val="000E30BF"/>
    <w:rsid w:val="000E3F04"/>
    <w:rsid w:val="000E47D7"/>
    <w:rsid w:val="000E5F1E"/>
    <w:rsid w:val="000E62C6"/>
    <w:rsid w:val="000F02B3"/>
    <w:rsid w:val="000F177D"/>
    <w:rsid w:val="000F1A17"/>
    <w:rsid w:val="000F203A"/>
    <w:rsid w:val="000F209B"/>
    <w:rsid w:val="000F239E"/>
    <w:rsid w:val="000F27B5"/>
    <w:rsid w:val="000F2E57"/>
    <w:rsid w:val="000F3DA0"/>
    <w:rsid w:val="000F6EED"/>
    <w:rsid w:val="001042E4"/>
    <w:rsid w:val="0010761E"/>
    <w:rsid w:val="0011206A"/>
    <w:rsid w:val="00112D50"/>
    <w:rsid w:val="00114912"/>
    <w:rsid w:val="00116545"/>
    <w:rsid w:val="001165B1"/>
    <w:rsid w:val="0011744E"/>
    <w:rsid w:val="00124D16"/>
    <w:rsid w:val="00124EF8"/>
    <w:rsid w:val="0012536F"/>
    <w:rsid w:val="0012726B"/>
    <w:rsid w:val="00133CDB"/>
    <w:rsid w:val="00134719"/>
    <w:rsid w:val="00134775"/>
    <w:rsid w:val="00134B32"/>
    <w:rsid w:val="00140791"/>
    <w:rsid w:val="00142EA2"/>
    <w:rsid w:val="001472F9"/>
    <w:rsid w:val="00147361"/>
    <w:rsid w:val="00147878"/>
    <w:rsid w:val="00147CDA"/>
    <w:rsid w:val="001500B5"/>
    <w:rsid w:val="0015203A"/>
    <w:rsid w:val="0015374A"/>
    <w:rsid w:val="00155821"/>
    <w:rsid w:val="00160466"/>
    <w:rsid w:val="001630C1"/>
    <w:rsid w:val="00163B2D"/>
    <w:rsid w:val="00163E86"/>
    <w:rsid w:val="00165067"/>
    <w:rsid w:val="00165518"/>
    <w:rsid w:val="00165BA8"/>
    <w:rsid w:val="001662CE"/>
    <w:rsid w:val="00166359"/>
    <w:rsid w:val="00166460"/>
    <w:rsid w:val="00166966"/>
    <w:rsid w:val="00170053"/>
    <w:rsid w:val="00172089"/>
    <w:rsid w:val="001750FF"/>
    <w:rsid w:val="001755AD"/>
    <w:rsid w:val="00176D01"/>
    <w:rsid w:val="00177FB7"/>
    <w:rsid w:val="001809C5"/>
    <w:rsid w:val="0018107B"/>
    <w:rsid w:val="00181A0B"/>
    <w:rsid w:val="001835B2"/>
    <w:rsid w:val="00184FF6"/>
    <w:rsid w:val="00186C0A"/>
    <w:rsid w:val="00191564"/>
    <w:rsid w:val="0019221E"/>
    <w:rsid w:val="00192B69"/>
    <w:rsid w:val="00196106"/>
    <w:rsid w:val="00196FEC"/>
    <w:rsid w:val="00197784"/>
    <w:rsid w:val="001A11D2"/>
    <w:rsid w:val="001A437E"/>
    <w:rsid w:val="001A671F"/>
    <w:rsid w:val="001A68AD"/>
    <w:rsid w:val="001B06D5"/>
    <w:rsid w:val="001B0DFE"/>
    <w:rsid w:val="001B100C"/>
    <w:rsid w:val="001B1E66"/>
    <w:rsid w:val="001B71EA"/>
    <w:rsid w:val="001B76DB"/>
    <w:rsid w:val="001B7B93"/>
    <w:rsid w:val="001B7BA2"/>
    <w:rsid w:val="001C11D5"/>
    <w:rsid w:val="001C27AD"/>
    <w:rsid w:val="001C4C1C"/>
    <w:rsid w:val="001C4E71"/>
    <w:rsid w:val="001C648F"/>
    <w:rsid w:val="001D18D2"/>
    <w:rsid w:val="001D2647"/>
    <w:rsid w:val="001D2E82"/>
    <w:rsid w:val="001D3E8D"/>
    <w:rsid w:val="001D411A"/>
    <w:rsid w:val="001D45B9"/>
    <w:rsid w:val="001D566D"/>
    <w:rsid w:val="001E09C6"/>
    <w:rsid w:val="001E12A8"/>
    <w:rsid w:val="001E5CFC"/>
    <w:rsid w:val="001E6FE5"/>
    <w:rsid w:val="001F3124"/>
    <w:rsid w:val="001F3D9F"/>
    <w:rsid w:val="001F458D"/>
    <w:rsid w:val="001F65AD"/>
    <w:rsid w:val="00200893"/>
    <w:rsid w:val="00201EE0"/>
    <w:rsid w:val="00202653"/>
    <w:rsid w:val="00202AD3"/>
    <w:rsid w:val="00203563"/>
    <w:rsid w:val="00204A87"/>
    <w:rsid w:val="002058D0"/>
    <w:rsid w:val="00207292"/>
    <w:rsid w:val="00207D2E"/>
    <w:rsid w:val="00210304"/>
    <w:rsid w:val="0021224C"/>
    <w:rsid w:val="00215B1B"/>
    <w:rsid w:val="00217181"/>
    <w:rsid w:val="002176C2"/>
    <w:rsid w:val="0022014C"/>
    <w:rsid w:val="00220F4F"/>
    <w:rsid w:val="00220FA0"/>
    <w:rsid w:val="00222F26"/>
    <w:rsid w:val="00223811"/>
    <w:rsid w:val="00224124"/>
    <w:rsid w:val="00224430"/>
    <w:rsid w:val="00225B52"/>
    <w:rsid w:val="00226D84"/>
    <w:rsid w:val="00226D9D"/>
    <w:rsid w:val="0023139C"/>
    <w:rsid w:val="00231429"/>
    <w:rsid w:val="002349EF"/>
    <w:rsid w:val="00234A22"/>
    <w:rsid w:val="002368F7"/>
    <w:rsid w:val="00236C92"/>
    <w:rsid w:val="00237053"/>
    <w:rsid w:val="00237784"/>
    <w:rsid w:val="002377E6"/>
    <w:rsid w:val="00237A63"/>
    <w:rsid w:val="002516D5"/>
    <w:rsid w:val="0025280F"/>
    <w:rsid w:val="00253534"/>
    <w:rsid w:val="00253D02"/>
    <w:rsid w:val="0025536A"/>
    <w:rsid w:val="00261CAD"/>
    <w:rsid w:val="00262CE9"/>
    <w:rsid w:val="00263752"/>
    <w:rsid w:val="00264C2F"/>
    <w:rsid w:val="0026507C"/>
    <w:rsid w:val="00267458"/>
    <w:rsid w:val="00272546"/>
    <w:rsid w:val="0027321F"/>
    <w:rsid w:val="00273684"/>
    <w:rsid w:val="00273F11"/>
    <w:rsid w:val="002752BD"/>
    <w:rsid w:val="00275894"/>
    <w:rsid w:val="0027703F"/>
    <w:rsid w:val="0028129D"/>
    <w:rsid w:val="00282D76"/>
    <w:rsid w:val="002845C8"/>
    <w:rsid w:val="00284939"/>
    <w:rsid w:val="00284B94"/>
    <w:rsid w:val="00284C58"/>
    <w:rsid w:val="002919C2"/>
    <w:rsid w:val="002939CB"/>
    <w:rsid w:val="00295307"/>
    <w:rsid w:val="002A58AC"/>
    <w:rsid w:val="002A7320"/>
    <w:rsid w:val="002B5391"/>
    <w:rsid w:val="002B6E19"/>
    <w:rsid w:val="002C0954"/>
    <w:rsid w:val="002C3480"/>
    <w:rsid w:val="002C4E1E"/>
    <w:rsid w:val="002C55AD"/>
    <w:rsid w:val="002C7313"/>
    <w:rsid w:val="002D093E"/>
    <w:rsid w:val="002D0988"/>
    <w:rsid w:val="002D0E37"/>
    <w:rsid w:val="002D1418"/>
    <w:rsid w:val="002D1DE6"/>
    <w:rsid w:val="002D47F6"/>
    <w:rsid w:val="002D49B7"/>
    <w:rsid w:val="002D6234"/>
    <w:rsid w:val="002D6371"/>
    <w:rsid w:val="002E0377"/>
    <w:rsid w:val="002E14C2"/>
    <w:rsid w:val="002E159B"/>
    <w:rsid w:val="002E2BB0"/>
    <w:rsid w:val="002E6910"/>
    <w:rsid w:val="002E6A13"/>
    <w:rsid w:val="002E7F89"/>
    <w:rsid w:val="002F2A42"/>
    <w:rsid w:val="002F2EDA"/>
    <w:rsid w:val="002F4FC0"/>
    <w:rsid w:val="002F5D7D"/>
    <w:rsid w:val="003053B9"/>
    <w:rsid w:val="00305ABA"/>
    <w:rsid w:val="0030790C"/>
    <w:rsid w:val="003105AA"/>
    <w:rsid w:val="00310D15"/>
    <w:rsid w:val="00311111"/>
    <w:rsid w:val="003135A1"/>
    <w:rsid w:val="0031373C"/>
    <w:rsid w:val="0032258E"/>
    <w:rsid w:val="003240F4"/>
    <w:rsid w:val="00325B78"/>
    <w:rsid w:val="00331B2A"/>
    <w:rsid w:val="00332B39"/>
    <w:rsid w:val="00332F57"/>
    <w:rsid w:val="003330CE"/>
    <w:rsid w:val="00333D60"/>
    <w:rsid w:val="0033629A"/>
    <w:rsid w:val="003372C4"/>
    <w:rsid w:val="003375DC"/>
    <w:rsid w:val="00337D53"/>
    <w:rsid w:val="00340EEC"/>
    <w:rsid w:val="00343D4E"/>
    <w:rsid w:val="00344299"/>
    <w:rsid w:val="00344C06"/>
    <w:rsid w:val="00345F2B"/>
    <w:rsid w:val="00346452"/>
    <w:rsid w:val="00346CE0"/>
    <w:rsid w:val="00350088"/>
    <w:rsid w:val="00351B81"/>
    <w:rsid w:val="003520E4"/>
    <w:rsid w:val="00353194"/>
    <w:rsid w:val="00354A70"/>
    <w:rsid w:val="00354F5F"/>
    <w:rsid w:val="00355A19"/>
    <w:rsid w:val="00355ED1"/>
    <w:rsid w:val="00361B55"/>
    <w:rsid w:val="00363094"/>
    <w:rsid w:val="00365958"/>
    <w:rsid w:val="00366DBA"/>
    <w:rsid w:val="00371D7D"/>
    <w:rsid w:val="003721CB"/>
    <w:rsid w:val="00373631"/>
    <w:rsid w:val="00373A4E"/>
    <w:rsid w:val="0037421E"/>
    <w:rsid w:val="003748BA"/>
    <w:rsid w:val="00375929"/>
    <w:rsid w:val="00375F56"/>
    <w:rsid w:val="003805DD"/>
    <w:rsid w:val="00382DE9"/>
    <w:rsid w:val="003846FC"/>
    <w:rsid w:val="00391B8B"/>
    <w:rsid w:val="00391D94"/>
    <w:rsid w:val="00392325"/>
    <w:rsid w:val="0039505D"/>
    <w:rsid w:val="00396DBC"/>
    <w:rsid w:val="00397FD3"/>
    <w:rsid w:val="003A2129"/>
    <w:rsid w:val="003A37A7"/>
    <w:rsid w:val="003A4B2A"/>
    <w:rsid w:val="003A4E0B"/>
    <w:rsid w:val="003A6983"/>
    <w:rsid w:val="003A6A11"/>
    <w:rsid w:val="003A706D"/>
    <w:rsid w:val="003A7AC3"/>
    <w:rsid w:val="003B02F1"/>
    <w:rsid w:val="003B1580"/>
    <w:rsid w:val="003B2906"/>
    <w:rsid w:val="003B304B"/>
    <w:rsid w:val="003B55D5"/>
    <w:rsid w:val="003B681C"/>
    <w:rsid w:val="003C1563"/>
    <w:rsid w:val="003C2EE3"/>
    <w:rsid w:val="003C3174"/>
    <w:rsid w:val="003C4FF9"/>
    <w:rsid w:val="003C580D"/>
    <w:rsid w:val="003C7036"/>
    <w:rsid w:val="003D3DBB"/>
    <w:rsid w:val="003D67B8"/>
    <w:rsid w:val="003D6EE7"/>
    <w:rsid w:val="003E043F"/>
    <w:rsid w:val="003E0B38"/>
    <w:rsid w:val="003E23CD"/>
    <w:rsid w:val="003E2F18"/>
    <w:rsid w:val="003E5CF0"/>
    <w:rsid w:val="003E6547"/>
    <w:rsid w:val="003E700C"/>
    <w:rsid w:val="003E7B93"/>
    <w:rsid w:val="003F207A"/>
    <w:rsid w:val="003F234E"/>
    <w:rsid w:val="003F3EB8"/>
    <w:rsid w:val="003F606C"/>
    <w:rsid w:val="003F7994"/>
    <w:rsid w:val="003F7E2B"/>
    <w:rsid w:val="00401128"/>
    <w:rsid w:val="0040295B"/>
    <w:rsid w:val="00403ACC"/>
    <w:rsid w:val="00404210"/>
    <w:rsid w:val="00405111"/>
    <w:rsid w:val="00406797"/>
    <w:rsid w:val="00410AAD"/>
    <w:rsid w:val="00410C36"/>
    <w:rsid w:val="004138BB"/>
    <w:rsid w:val="00414349"/>
    <w:rsid w:val="00414DB4"/>
    <w:rsid w:val="004161B5"/>
    <w:rsid w:val="004167AD"/>
    <w:rsid w:val="00416E31"/>
    <w:rsid w:val="00421089"/>
    <w:rsid w:val="00422A91"/>
    <w:rsid w:val="00426088"/>
    <w:rsid w:val="004261A6"/>
    <w:rsid w:val="0042722D"/>
    <w:rsid w:val="004272A0"/>
    <w:rsid w:val="00431758"/>
    <w:rsid w:val="004326EF"/>
    <w:rsid w:val="004414C1"/>
    <w:rsid w:val="00444136"/>
    <w:rsid w:val="0044548D"/>
    <w:rsid w:val="004468F7"/>
    <w:rsid w:val="00447D50"/>
    <w:rsid w:val="00452B85"/>
    <w:rsid w:val="00452D8B"/>
    <w:rsid w:val="0045541B"/>
    <w:rsid w:val="00455D9C"/>
    <w:rsid w:val="0046201B"/>
    <w:rsid w:val="0046485B"/>
    <w:rsid w:val="00464ABC"/>
    <w:rsid w:val="00465D0A"/>
    <w:rsid w:val="00465F14"/>
    <w:rsid w:val="00467294"/>
    <w:rsid w:val="00467B77"/>
    <w:rsid w:val="00467E9C"/>
    <w:rsid w:val="004713C0"/>
    <w:rsid w:val="0047324C"/>
    <w:rsid w:val="00473F1D"/>
    <w:rsid w:val="00480241"/>
    <w:rsid w:val="00481642"/>
    <w:rsid w:val="0048252E"/>
    <w:rsid w:val="004840E1"/>
    <w:rsid w:val="0048452E"/>
    <w:rsid w:val="00484EB6"/>
    <w:rsid w:val="004867B7"/>
    <w:rsid w:val="00486A35"/>
    <w:rsid w:val="00487534"/>
    <w:rsid w:val="0049160B"/>
    <w:rsid w:val="00497556"/>
    <w:rsid w:val="004A0444"/>
    <w:rsid w:val="004A09A4"/>
    <w:rsid w:val="004A41FA"/>
    <w:rsid w:val="004A4537"/>
    <w:rsid w:val="004A4D5C"/>
    <w:rsid w:val="004A727F"/>
    <w:rsid w:val="004A7AEC"/>
    <w:rsid w:val="004A7C69"/>
    <w:rsid w:val="004B15C3"/>
    <w:rsid w:val="004B5BA8"/>
    <w:rsid w:val="004B64B0"/>
    <w:rsid w:val="004B6D45"/>
    <w:rsid w:val="004B794D"/>
    <w:rsid w:val="004B79F0"/>
    <w:rsid w:val="004C1986"/>
    <w:rsid w:val="004C3BD9"/>
    <w:rsid w:val="004C445A"/>
    <w:rsid w:val="004C452D"/>
    <w:rsid w:val="004C541A"/>
    <w:rsid w:val="004C5AF4"/>
    <w:rsid w:val="004D0895"/>
    <w:rsid w:val="004D109A"/>
    <w:rsid w:val="004D1924"/>
    <w:rsid w:val="004D2EAA"/>
    <w:rsid w:val="004D4D7A"/>
    <w:rsid w:val="004D5082"/>
    <w:rsid w:val="004E07E1"/>
    <w:rsid w:val="004E089E"/>
    <w:rsid w:val="004E0CBD"/>
    <w:rsid w:val="004E2EB7"/>
    <w:rsid w:val="004E38D1"/>
    <w:rsid w:val="004E412B"/>
    <w:rsid w:val="004E56C2"/>
    <w:rsid w:val="004E6211"/>
    <w:rsid w:val="004E62E4"/>
    <w:rsid w:val="004F0522"/>
    <w:rsid w:val="004F08D1"/>
    <w:rsid w:val="004F1002"/>
    <w:rsid w:val="004F1F19"/>
    <w:rsid w:val="004F1F9C"/>
    <w:rsid w:val="004F378A"/>
    <w:rsid w:val="004F4E95"/>
    <w:rsid w:val="004F5639"/>
    <w:rsid w:val="004F7E50"/>
    <w:rsid w:val="004F7E91"/>
    <w:rsid w:val="00500659"/>
    <w:rsid w:val="00500A45"/>
    <w:rsid w:val="00503AF5"/>
    <w:rsid w:val="005071A3"/>
    <w:rsid w:val="005077B0"/>
    <w:rsid w:val="00510256"/>
    <w:rsid w:val="00516E94"/>
    <w:rsid w:val="005230FF"/>
    <w:rsid w:val="00524746"/>
    <w:rsid w:val="00524913"/>
    <w:rsid w:val="0052501B"/>
    <w:rsid w:val="00525788"/>
    <w:rsid w:val="00526B77"/>
    <w:rsid w:val="00526FDD"/>
    <w:rsid w:val="00535347"/>
    <w:rsid w:val="00535F67"/>
    <w:rsid w:val="00540146"/>
    <w:rsid w:val="00541731"/>
    <w:rsid w:val="00541EAF"/>
    <w:rsid w:val="00543288"/>
    <w:rsid w:val="00551F95"/>
    <w:rsid w:val="00555692"/>
    <w:rsid w:val="00561131"/>
    <w:rsid w:val="00563E54"/>
    <w:rsid w:val="00564378"/>
    <w:rsid w:val="00564953"/>
    <w:rsid w:val="00564D61"/>
    <w:rsid w:val="00565FBE"/>
    <w:rsid w:val="00566E31"/>
    <w:rsid w:val="0056744B"/>
    <w:rsid w:val="0057045C"/>
    <w:rsid w:val="0057456B"/>
    <w:rsid w:val="00575B2A"/>
    <w:rsid w:val="005808E3"/>
    <w:rsid w:val="00581F45"/>
    <w:rsid w:val="005842B4"/>
    <w:rsid w:val="00585D7C"/>
    <w:rsid w:val="00586246"/>
    <w:rsid w:val="005866EB"/>
    <w:rsid w:val="00587D49"/>
    <w:rsid w:val="00590990"/>
    <w:rsid w:val="00592ABF"/>
    <w:rsid w:val="00593F1A"/>
    <w:rsid w:val="00594CAC"/>
    <w:rsid w:val="0059551A"/>
    <w:rsid w:val="005A0981"/>
    <w:rsid w:val="005A174F"/>
    <w:rsid w:val="005A3694"/>
    <w:rsid w:val="005A394E"/>
    <w:rsid w:val="005A4BF4"/>
    <w:rsid w:val="005A526E"/>
    <w:rsid w:val="005A5872"/>
    <w:rsid w:val="005B0909"/>
    <w:rsid w:val="005B0F93"/>
    <w:rsid w:val="005B1B90"/>
    <w:rsid w:val="005B2B2D"/>
    <w:rsid w:val="005B4371"/>
    <w:rsid w:val="005B6418"/>
    <w:rsid w:val="005B67EC"/>
    <w:rsid w:val="005B727E"/>
    <w:rsid w:val="005C02BF"/>
    <w:rsid w:val="005C1123"/>
    <w:rsid w:val="005C2DDB"/>
    <w:rsid w:val="005C317A"/>
    <w:rsid w:val="005C6AA0"/>
    <w:rsid w:val="005C6B32"/>
    <w:rsid w:val="005C758D"/>
    <w:rsid w:val="005C774D"/>
    <w:rsid w:val="005D03E7"/>
    <w:rsid w:val="005D07AD"/>
    <w:rsid w:val="005D0FA7"/>
    <w:rsid w:val="005D3279"/>
    <w:rsid w:val="005D43EF"/>
    <w:rsid w:val="005D559C"/>
    <w:rsid w:val="005D5D52"/>
    <w:rsid w:val="005D5FAF"/>
    <w:rsid w:val="005D6FC0"/>
    <w:rsid w:val="005D79B2"/>
    <w:rsid w:val="005D7B04"/>
    <w:rsid w:val="005E302A"/>
    <w:rsid w:val="005E3CF4"/>
    <w:rsid w:val="005E4CD1"/>
    <w:rsid w:val="005E4EA1"/>
    <w:rsid w:val="005E7DE1"/>
    <w:rsid w:val="005F0970"/>
    <w:rsid w:val="005F0CDB"/>
    <w:rsid w:val="005F2CEA"/>
    <w:rsid w:val="005F4B1F"/>
    <w:rsid w:val="005F5A8C"/>
    <w:rsid w:val="005F5D37"/>
    <w:rsid w:val="005F6CCF"/>
    <w:rsid w:val="006002F3"/>
    <w:rsid w:val="006019AA"/>
    <w:rsid w:val="006021CD"/>
    <w:rsid w:val="00603D24"/>
    <w:rsid w:val="00603E81"/>
    <w:rsid w:val="0060446D"/>
    <w:rsid w:val="006054F6"/>
    <w:rsid w:val="00611678"/>
    <w:rsid w:val="00611DA3"/>
    <w:rsid w:val="00612BB6"/>
    <w:rsid w:val="00612EB4"/>
    <w:rsid w:val="006134C6"/>
    <w:rsid w:val="00614837"/>
    <w:rsid w:val="006155D9"/>
    <w:rsid w:val="00615E7C"/>
    <w:rsid w:val="00616090"/>
    <w:rsid w:val="00616F17"/>
    <w:rsid w:val="00617A8F"/>
    <w:rsid w:val="00621031"/>
    <w:rsid w:val="00621421"/>
    <w:rsid w:val="00621862"/>
    <w:rsid w:val="0062195C"/>
    <w:rsid w:val="00622A42"/>
    <w:rsid w:val="0062357B"/>
    <w:rsid w:val="006249B5"/>
    <w:rsid w:val="006259F9"/>
    <w:rsid w:val="00626EB5"/>
    <w:rsid w:val="00631DD8"/>
    <w:rsid w:val="006334F1"/>
    <w:rsid w:val="00633E43"/>
    <w:rsid w:val="00634DD1"/>
    <w:rsid w:val="006353FA"/>
    <w:rsid w:val="006359FF"/>
    <w:rsid w:val="006409F0"/>
    <w:rsid w:val="00640ECA"/>
    <w:rsid w:val="00642227"/>
    <w:rsid w:val="006435E8"/>
    <w:rsid w:val="006442A8"/>
    <w:rsid w:val="00644BA7"/>
    <w:rsid w:val="00646C43"/>
    <w:rsid w:val="006501D0"/>
    <w:rsid w:val="00651D97"/>
    <w:rsid w:val="006522E0"/>
    <w:rsid w:val="006523CA"/>
    <w:rsid w:val="00652F3C"/>
    <w:rsid w:val="00657C0D"/>
    <w:rsid w:val="006611C2"/>
    <w:rsid w:val="0066160D"/>
    <w:rsid w:val="00661E8B"/>
    <w:rsid w:val="00667FE5"/>
    <w:rsid w:val="00670137"/>
    <w:rsid w:val="00670638"/>
    <w:rsid w:val="00670B6F"/>
    <w:rsid w:val="00671A73"/>
    <w:rsid w:val="00673733"/>
    <w:rsid w:val="00674E12"/>
    <w:rsid w:val="00675F2F"/>
    <w:rsid w:val="00677786"/>
    <w:rsid w:val="00677C05"/>
    <w:rsid w:val="00680BD9"/>
    <w:rsid w:val="00683905"/>
    <w:rsid w:val="00683D47"/>
    <w:rsid w:val="00684C54"/>
    <w:rsid w:val="006867A0"/>
    <w:rsid w:val="00692545"/>
    <w:rsid w:val="00694AB3"/>
    <w:rsid w:val="006961CB"/>
    <w:rsid w:val="006A02B4"/>
    <w:rsid w:val="006A0C9D"/>
    <w:rsid w:val="006A0F8B"/>
    <w:rsid w:val="006A16D0"/>
    <w:rsid w:val="006A2670"/>
    <w:rsid w:val="006A41D5"/>
    <w:rsid w:val="006A4798"/>
    <w:rsid w:val="006A4B2D"/>
    <w:rsid w:val="006A62E1"/>
    <w:rsid w:val="006A69BF"/>
    <w:rsid w:val="006A6D24"/>
    <w:rsid w:val="006B48E0"/>
    <w:rsid w:val="006B5931"/>
    <w:rsid w:val="006B5AEB"/>
    <w:rsid w:val="006B7260"/>
    <w:rsid w:val="006B76AE"/>
    <w:rsid w:val="006C02F2"/>
    <w:rsid w:val="006C30D5"/>
    <w:rsid w:val="006C4898"/>
    <w:rsid w:val="006C4E24"/>
    <w:rsid w:val="006C529D"/>
    <w:rsid w:val="006C52DB"/>
    <w:rsid w:val="006C59BC"/>
    <w:rsid w:val="006C67C3"/>
    <w:rsid w:val="006C6D01"/>
    <w:rsid w:val="006D1DE2"/>
    <w:rsid w:val="006D504D"/>
    <w:rsid w:val="006D70D5"/>
    <w:rsid w:val="006E14BC"/>
    <w:rsid w:val="006E1A4F"/>
    <w:rsid w:val="006E1C03"/>
    <w:rsid w:val="006E29C1"/>
    <w:rsid w:val="006E50CC"/>
    <w:rsid w:val="006E6CB6"/>
    <w:rsid w:val="006E7C2D"/>
    <w:rsid w:val="006F1D0A"/>
    <w:rsid w:val="006F2252"/>
    <w:rsid w:val="006F2389"/>
    <w:rsid w:val="006F3445"/>
    <w:rsid w:val="006F3CA7"/>
    <w:rsid w:val="006F4BCD"/>
    <w:rsid w:val="006F5179"/>
    <w:rsid w:val="006F5872"/>
    <w:rsid w:val="007004AE"/>
    <w:rsid w:val="0070088B"/>
    <w:rsid w:val="00700D8A"/>
    <w:rsid w:val="00703780"/>
    <w:rsid w:val="00705CA3"/>
    <w:rsid w:val="0071338D"/>
    <w:rsid w:val="00716097"/>
    <w:rsid w:val="00717484"/>
    <w:rsid w:val="007204A3"/>
    <w:rsid w:val="00723D55"/>
    <w:rsid w:val="00723EB9"/>
    <w:rsid w:val="007258A1"/>
    <w:rsid w:val="00726811"/>
    <w:rsid w:val="00731488"/>
    <w:rsid w:val="00731C7F"/>
    <w:rsid w:val="00733305"/>
    <w:rsid w:val="0073386A"/>
    <w:rsid w:val="007344C6"/>
    <w:rsid w:val="00734F78"/>
    <w:rsid w:val="00735287"/>
    <w:rsid w:val="00735B8D"/>
    <w:rsid w:val="00741442"/>
    <w:rsid w:val="00741454"/>
    <w:rsid w:val="007414F2"/>
    <w:rsid w:val="00742367"/>
    <w:rsid w:val="007443F6"/>
    <w:rsid w:val="00745122"/>
    <w:rsid w:val="00745F41"/>
    <w:rsid w:val="00746EAB"/>
    <w:rsid w:val="00747176"/>
    <w:rsid w:val="00752FDD"/>
    <w:rsid w:val="00754610"/>
    <w:rsid w:val="007547D7"/>
    <w:rsid w:val="00755665"/>
    <w:rsid w:val="007569A1"/>
    <w:rsid w:val="0076000F"/>
    <w:rsid w:val="00761068"/>
    <w:rsid w:val="00762933"/>
    <w:rsid w:val="0076372E"/>
    <w:rsid w:val="00767325"/>
    <w:rsid w:val="00772A09"/>
    <w:rsid w:val="0078278A"/>
    <w:rsid w:val="007835FD"/>
    <w:rsid w:val="00790D24"/>
    <w:rsid w:val="00791EDA"/>
    <w:rsid w:val="007925A0"/>
    <w:rsid w:val="00793451"/>
    <w:rsid w:val="007945BC"/>
    <w:rsid w:val="007954C3"/>
    <w:rsid w:val="00796EF1"/>
    <w:rsid w:val="00797D5D"/>
    <w:rsid w:val="007A02DA"/>
    <w:rsid w:val="007A07E6"/>
    <w:rsid w:val="007A6170"/>
    <w:rsid w:val="007A660E"/>
    <w:rsid w:val="007A6B35"/>
    <w:rsid w:val="007B05ED"/>
    <w:rsid w:val="007B2AE0"/>
    <w:rsid w:val="007B3774"/>
    <w:rsid w:val="007B3EA2"/>
    <w:rsid w:val="007B67CF"/>
    <w:rsid w:val="007C3970"/>
    <w:rsid w:val="007C3F40"/>
    <w:rsid w:val="007C5EE9"/>
    <w:rsid w:val="007C6A96"/>
    <w:rsid w:val="007C6B3C"/>
    <w:rsid w:val="007D0CB3"/>
    <w:rsid w:val="007D12E5"/>
    <w:rsid w:val="007D17E5"/>
    <w:rsid w:val="007D1E10"/>
    <w:rsid w:val="007D5929"/>
    <w:rsid w:val="007D674B"/>
    <w:rsid w:val="007E078F"/>
    <w:rsid w:val="007E1FE6"/>
    <w:rsid w:val="007E2A78"/>
    <w:rsid w:val="007E47ED"/>
    <w:rsid w:val="007E6580"/>
    <w:rsid w:val="007E65FE"/>
    <w:rsid w:val="007F02B8"/>
    <w:rsid w:val="007F3A8C"/>
    <w:rsid w:val="007F4E9D"/>
    <w:rsid w:val="007F5CFD"/>
    <w:rsid w:val="007F63B7"/>
    <w:rsid w:val="007F67BE"/>
    <w:rsid w:val="007F68F1"/>
    <w:rsid w:val="007F7587"/>
    <w:rsid w:val="007F78BC"/>
    <w:rsid w:val="0080035A"/>
    <w:rsid w:val="00802B0C"/>
    <w:rsid w:val="008124D4"/>
    <w:rsid w:val="008125ED"/>
    <w:rsid w:val="00814AFB"/>
    <w:rsid w:val="008219D0"/>
    <w:rsid w:val="00821A38"/>
    <w:rsid w:val="00821B34"/>
    <w:rsid w:val="0082316E"/>
    <w:rsid w:val="00823C12"/>
    <w:rsid w:val="00823EB8"/>
    <w:rsid w:val="00824C65"/>
    <w:rsid w:val="00825EE6"/>
    <w:rsid w:val="008277AB"/>
    <w:rsid w:val="008315AB"/>
    <w:rsid w:val="00833089"/>
    <w:rsid w:val="00833714"/>
    <w:rsid w:val="008337DB"/>
    <w:rsid w:val="00833A8B"/>
    <w:rsid w:val="00834BCF"/>
    <w:rsid w:val="00837BA3"/>
    <w:rsid w:val="00837E35"/>
    <w:rsid w:val="00842094"/>
    <w:rsid w:val="00842FBE"/>
    <w:rsid w:val="00843B05"/>
    <w:rsid w:val="00845257"/>
    <w:rsid w:val="00847E4E"/>
    <w:rsid w:val="0085003A"/>
    <w:rsid w:val="0085074E"/>
    <w:rsid w:val="0085079C"/>
    <w:rsid w:val="008529F0"/>
    <w:rsid w:val="008540C1"/>
    <w:rsid w:val="00854B35"/>
    <w:rsid w:val="00856179"/>
    <w:rsid w:val="008562A5"/>
    <w:rsid w:val="0085636C"/>
    <w:rsid w:val="008575C0"/>
    <w:rsid w:val="0086076E"/>
    <w:rsid w:val="00860A10"/>
    <w:rsid w:val="00861C3F"/>
    <w:rsid w:val="008630CF"/>
    <w:rsid w:val="0086374F"/>
    <w:rsid w:val="00866087"/>
    <w:rsid w:val="00867924"/>
    <w:rsid w:val="00867AA5"/>
    <w:rsid w:val="00867B0C"/>
    <w:rsid w:val="0087140C"/>
    <w:rsid w:val="00872849"/>
    <w:rsid w:val="00872F5C"/>
    <w:rsid w:val="008738F7"/>
    <w:rsid w:val="00876440"/>
    <w:rsid w:val="008765C7"/>
    <w:rsid w:val="00876FED"/>
    <w:rsid w:val="008775B8"/>
    <w:rsid w:val="00877AFF"/>
    <w:rsid w:val="0088098B"/>
    <w:rsid w:val="008836EA"/>
    <w:rsid w:val="00883C59"/>
    <w:rsid w:val="00885AEB"/>
    <w:rsid w:val="00887D5B"/>
    <w:rsid w:val="008902DD"/>
    <w:rsid w:val="0089095C"/>
    <w:rsid w:val="008925AE"/>
    <w:rsid w:val="0089269B"/>
    <w:rsid w:val="008938AE"/>
    <w:rsid w:val="008941D0"/>
    <w:rsid w:val="0089542E"/>
    <w:rsid w:val="008956BC"/>
    <w:rsid w:val="00895722"/>
    <w:rsid w:val="00895C40"/>
    <w:rsid w:val="00897C6C"/>
    <w:rsid w:val="008A0618"/>
    <w:rsid w:val="008A1B13"/>
    <w:rsid w:val="008A5D00"/>
    <w:rsid w:val="008B0646"/>
    <w:rsid w:val="008B1FFD"/>
    <w:rsid w:val="008B3C9B"/>
    <w:rsid w:val="008B580F"/>
    <w:rsid w:val="008B6237"/>
    <w:rsid w:val="008C0D23"/>
    <w:rsid w:val="008C775B"/>
    <w:rsid w:val="008D0326"/>
    <w:rsid w:val="008D4BFA"/>
    <w:rsid w:val="008D4E6E"/>
    <w:rsid w:val="008D5C94"/>
    <w:rsid w:val="008D6974"/>
    <w:rsid w:val="008D6C32"/>
    <w:rsid w:val="008D7964"/>
    <w:rsid w:val="008E28C3"/>
    <w:rsid w:val="008E5222"/>
    <w:rsid w:val="008E538D"/>
    <w:rsid w:val="008E5BD5"/>
    <w:rsid w:val="008E5CA7"/>
    <w:rsid w:val="008E62FA"/>
    <w:rsid w:val="008F097F"/>
    <w:rsid w:val="008F175A"/>
    <w:rsid w:val="008F177C"/>
    <w:rsid w:val="008F28A7"/>
    <w:rsid w:val="008F67B6"/>
    <w:rsid w:val="008F72D7"/>
    <w:rsid w:val="00900D21"/>
    <w:rsid w:val="00901AA6"/>
    <w:rsid w:val="00901FCB"/>
    <w:rsid w:val="00903761"/>
    <w:rsid w:val="00903D49"/>
    <w:rsid w:val="009069CB"/>
    <w:rsid w:val="009105A9"/>
    <w:rsid w:val="009105D4"/>
    <w:rsid w:val="00911CFA"/>
    <w:rsid w:val="00914C8E"/>
    <w:rsid w:val="00914F68"/>
    <w:rsid w:val="0091542E"/>
    <w:rsid w:val="00915516"/>
    <w:rsid w:val="00915B72"/>
    <w:rsid w:val="009208E4"/>
    <w:rsid w:val="00920BFA"/>
    <w:rsid w:val="00922017"/>
    <w:rsid w:val="009222B4"/>
    <w:rsid w:val="00926B23"/>
    <w:rsid w:val="009302AD"/>
    <w:rsid w:val="00930703"/>
    <w:rsid w:val="00930DCA"/>
    <w:rsid w:val="00932210"/>
    <w:rsid w:val="00932E4A"/>
    <w:rsid w:val="00934790"/>
    <w:rsid w:val="009360C7"/>
    <w:rsid w:val="00937240"/>
    <w:rsid w:val="009418DB"/>
    <w:rsid w:val="009424BB"/>
    <w:rsid w:val="00942A51"/>
    <w:rsid w:val="00943980"/>
    <w:rsid w:val="00944F17"/>
    <w:rsid w:val="00946C91"/>
    <w:rsid w:val="00952580"/>
    <w:rsid w:val="009534C2"/>
    <w:rsid w:val="00954ADD"/>
    <w:rsid w:val="0096057B"/>
    <w:rsid w:val="00963160"/>
    <w:rsid w:val="00964E49"/>
    <w:rsid w:val="00965478"/>
    <w:rsid w:val="00966B2B"/>
    <w:rsid w:val="0097541D"/>
    <w:rsid w:val="009756C1"/>
    <w:rsid w:val="009768C3"/>
    <w:rsid w:val="00977238"/>
    <w:rsid w:val="00977B9B"/>
    <w:rsid w:val="009813A4"/>
    <w:rsid w:val="00985EC9"/>
    <w:rsid w:val="00987D66"/>
    <w:rsid w:val="009901C6"/>
    <w:rsid w:val="009918F3"/>
    <w:rsid w:val="0099215C"/>
    <w:rsid w:val="0099567F"/>
    <w:rsid w:val="009968D9"/>
    <w:rsid w:val="00997252"/>
    <w:rsid w:val="00997B52"/>
    <w:rsid w:val="009A2043"/>
    <w:rsid w:val="009A2521"/>
    <w:rsid w:val="009A3226"/>
    <w:rsid w:val="009A384E"/>
    <w:rsid w:val="009A4F2E"/>
    <w:rsid w:val="009A76BE"/>
    <w:rsid w:val="009B2C13"/>
    <w:rsid w:val="009B3F1B"/>
    <w:rsid w:val="009C16BB"/>
    <w:rsid w:val="009C193F"/>
    <w:rsid w:val="009C2218"/>
    <w:rsid w:val="009C2611"/>
    <w:rsid w:val="009C37C8"/>
    <w:rsid w:val="009C4F96"/>
    <w:rsid w:val="009C54DF"/>
    <w:rsid w:val="009C5A47"/>
    <w:rsid w:val="009C6495"/>
    <w:rsid w:val="009C677E"/>
    <w:rsid w:val="009C75B3"/>
    <w:rsid w:val="009C7D54"/>
    <w:rsid w:val="009E549D"/>
    <w:rsid w:val="009E5D59"/>
    <w:rsid w:val="009E722C"/>
    <w:rsid w:val="009F0712"/>
    <w:rsid w:val="009F1795"/>
    <w:rsid w:val="009F2BFA"/>
    <w:rsid w:val="009F43E4"/>
    <w:rsid w:val="009F55C1"/>
    <w:rsid w:val="009F5F6D"/>
    <w:rsid w:val="009F6DB3"/>
    <w:rsid w:val="009F7E47"/>
    <w:rsid w:val="00A01775"/>
    <w:rsid w:val="00A02E82"/>
    <w:rsid w:val="00A06B7A"/>
    <w:rsid w:val="00A06DB3"/>
    <w:rsid w:val="00A10A64"/>
    <w:rsid w:val="00A11722"/>
    <w:rsid w:val="00A128E1"/>
    <w:rsid w:val="00A17EC6"/>
    <w:rsid w:val="00A2173E"/>
    <w:rsid w:val="00A25C06"/>
    <w:rsid w:val="00A26B05"/>
    <w:rsid w:val="00A2791F"/>
    <w:rsid w:val="00A30A44"/>
    <w:rsid w:val="00A31694"/>
    <w:rsid w:val="00A3288D"/>
    <w:rsid w:val="00A339B3"/>
    <w:rsid w:val="00A34C1A"/>
    <w:rsid w:val="00A359E0"/>
    <w:rsid w:val="00A35C48"/>
    <w:rsid w:val="00A36E9F"/>
    <w:rsid w:val="00A37B76"/>
    <w:rsid w:val="00A41611"/>
    <w:rsid w:val="00A42579"/>
    <w:rsid w:val="00A42EB9"/>
    <w:rsid w:val="00A45217"/>
    <w:rsid w:val="00A47BE2"/>
    <w:rsid w:val="00A50B53"/>
    <w:rsid w:val="00A512B7"/>
    <w:rsid w:val="00A51EF1"/>
    <w:rsid w:val="00A52850"/>
    <w:rsid w:val="00A556C1"/>
    <w:rsid w:val="00A56920"/>
    <w:rsid w:val="00A56DC3"/>
    <w:rsid w:val="00A60CAE"/>
    <w:rsid w:val="00A65003"/>
    <w:rsid w:val="00A70646"/>
    <w:rsid w:val="00A7072E"/>
    <w:rsid w:val="00A71050"/>
    <w:rsid w:val="00A7315A"/>
    <w:rsid w:val="00A74F29"/>
    <w:rsid w:val="00A76231"/>
    <w:rsid w:val="00A8072E"/>
    <w:rsid w:val="00A823E1"/>
    <w:rsid w:val="00A839AF"/>
    <w:rsid w:val="00A84C1C"/>
    <w:rsid w:val="00A84FB2"/>
    <w:rsid w:val="00A8628A"/>
    <w:rsid w:val="00A960E2"/>
    <w:rsid w:val="00AA09D0"/>
    <w:rsid w:val="00AA16B5"/>
    <w:rsid w:val="00AA3A12"/>
    <w:rsid w:val="00AA5EB0"/>
    <w:rsid w:val="00AA614A"/>
    <w:rsid w:val="00AA629C"/>
    <w:rsid w:val="00AA7532"/>
    <w:rsid w:val="00AB0651"/>
    <w:rsid w:val="00AB09AE"/>
    <w:rsid w:val="00AB0F42"/>
    <w:rsid w:val="00AB21AE"/>
    <w:rsid w:val="00AB419F"/>
    <w:rsid w:val="00AB5057"/>
    <w:rsid w:val="00AB5808"/>
    <w:rsid w:val="00AB5E52"/>
    <w:rsid w:val="00AC2642"/>
    <w:rsid w:val="00AC36FC"/>
    <w:rsid w:val="00AC6AF6"/>
    <w:rsid w:val="00AD0105"/>
    <w:rsid w:val="00AD25A1"/>
    <w:rsid w:val="00AD3624"/>
    <w:rsid w:val="00AE1C85"/>
    <w:rsid w:val="00AE3132"/>
    <w:rsid w:val="00AE4CC6"/>
    <w:rsid w:val="00AE54B8"/>
    <w:rsid w:val="00AE65C1"/>
    <w:rsid w:val="00AE7E04"/>
    <w:rsid w:val="00AF0203"/>
    <w:rsid w:val="00AF5388"/>
    <w:rsid w:val="00AF5D7E"/>
    <w:rsid w:val="00B0140B"/>
    <w:rsid w:val="00B01755"/>
    <w:rsid w:val="00B01FA2"/>
    <w:rsid w:val="00B03534"/>
    <w:rsid w:val="00B074BE"/>
    <w:rsid w:val="00B07790"/>
    <w:rsid w:val="00B07BA6"/>
    <w:rsid w:val="00B112DD"/>
    <w:rsid w:val="00B123D1"/>
    <w:rsid w:val="00B125F4"/>
    <w:rsid w:val="00B14F39"/>
    <w:rsid w:val="00B1566A"/>
    <w:rsid w:val="00B15781"/>
    <w:rsid w:val="00B2089E"/>
    <w:rsid w:val="00B2200F"/>
    <w:rsid w:val="00B227B3"/>
    <w:rsid w:val="00B24725"/>
    <w:rsid w:val="00B24977"/>
    <w:rsid w:val="00B24E54"/>
    <w:rsid w:val="00B27FD8"/>
    <w:rsid w:val="00B3006F"/>
    <w:rsid w:val="00B304FD"/>
    <w:rsid w:val="00B30D73"/>
    <w:rsid w:val="00B310DD"/>
    <w:rsid w:val="00B32E06"/>
    <w:rsid w:val="00B354FB"/>
    <w:rsid w:val="00B36E0D"/>
    <w:rsid w:val="00B37199"/>
    <w:rsid w:val="00B4216D"/>
    <w:rsid w:val="00B42707"/>
    <w:rsid w:val="00B43806"/>
    <w:rsid w:val="00B46F3E"/>
    <w:rsid w:val="00B474D1"/>
    <w:rsid w:val="00B51E4F"/>
    <w:rsid w:val="00B537FF"/>
    <w:rsid w:val="00B56102"/>
    <w:rsid w:val="00B57525"/>
    <w:rsid w:val="00B62ADE"/>
    <w:rsid w:val="00B62B03"/>
    <w:rsid w:val="00B67794"/>
    <w:rsid w:val="00B714C9"/>
    <w:rsid w:val="00B736EF"/>
    <w:rsid w:val="00B73FF0"/>
    <w:rsid w:val="00B75774"/>
    <w:rsid w:val="00B75AB9"/>
    <w:rsid w:val="00B76AC8"/>
    <w:rsid w:val="00B8239A"/>
    <w:rsid w:val="00B82563"/>
    <w:rsid w:val="00B82F60"/>
    <w:rsid w:val="00B83714"/>
    <w:rsid w:val="00B83E8A"/>
    <w:rsid w:val="00B849E6"/>
    <w:rsid w:val="00B86779"/>
    <w:rsid w:val="00B869B9"/>
    <w:rsid w:val="00B9012A"/>
    <w:rsid w:val="00B92168"/>
    <w:rsid w:val="00B945C2"/>
    <w:rsid w:val="00B95CAF"/>
    <w:rsid w:val="00BA05BA"/>
    <w:rsid w:val="00BA0664"/>
    <w:rsid w:val="00BA363C"/>
    <w:rsid w:val="00BA4038"/>
    <w:rsid w:val="00BA4620"/>
    <w:rsid w:val="00BA482A"/>
    <w:rsid w:val="00BA4E82"/>
    <w:rsid w:val="00BA5482"/>
    <w:rsid w:val="00BA54F7"/>
    <w:rsid w:val="00BA5EB1"/>
    <w:rsid w:val="00BA668F"/>
    <w:rsid w:val="00BA7FE6"/>
    <w:rsid w:val="00BB09D5"/>
    <w:rsid w:val="00BB1645"/>
    <w:rsid w:val="00BB4879"/>
    <w:rsid w:val="00BB5A1D"/>
    <w:rsid w:val="00BB68E3"/>
    <w:rsid w:val="00BB6E72"/>
    <w:rsid w:val="00BB78EF"/>
    <w:rsid w:val="00BB7F34"/>
    <w:rsid w:val="00BC559B"/>
    <w:rsid w:val="00BC5FC3"/>
    <w:rsid w:val="00BC6444"/>
    <w:rsid w:val="00BC78BD"/>
    <w:rsid w:val="00BD081D"/>
    <w:rsid w:val="00BD1524"/>
    <w:rsid w:val="00BD1F0E"/>
    <w:rsid w:val="00BD2E54"/>
    <w:rsid w:val="00BD32C7"/>
    <w:rsid w:val="00BD3C14"/>
    <w:rsid w:val="00BD5001"/>
    <w:rsid w:val="00BE1783"/>
    <w:rsid w:val="00BE182F"/>
    <w:rsid w:val="00BE1843"/>
    <w:rsid w:val="00BE1F75"/>
    <w:rsid w:val="00BE3B5F"/>
    <w:rsid w:val="00BE4ECE"/>
    <w:rsid w:val="00BE7B32"/>
    <w:rsid w:val="00BF0696"/>
    <w:rsid w:val="00BF1DFD"/>
    <w:rsid w:val="00BF219B"/>
    <w:rsid w:val="00BF358A"/>
    <w:rsid w:val="00BF452B"/>
    <w:rsid w:val="00BF476E"/>
    <w:rsid w:val="00BF516D"/>
    <w:rsid w:val="00BF533A"/>
    <w:rsid w:val="00BF62D9"/>
    <w:rsid w:val="00BF6588"/>
    <w:rsid w:val="00BF6C31"/>
    <w:rsid w:val="00BF7351"/>
    <w:rsid w:val="00BF765B"/>
    <w:rsid w:val="00C00A4B"/>
    <w:rsid w:val="00C00FE8"/>
    <w:rsid w:val="00C01E2B"/>
    <w:rsid w:val="00C032BD"/>
    <w:rsid w:val="00C0444A"/>
    <w:rsid w:val="00C04582"/>
    <w:rsid w:val="00C04DDF"/>
    <w:rsid w:val="00C11AEC"/>
    <w:rsid w:val="00C12C1B"/>
    <w:rsid w:val="00C14149"/>
    <w:rsid w:val="00C1621E"/>
    <w:rsid w:val="00C1635C"/>
    <w:rsid w:val="00C16938"/>
    <w:rsid w:val="00C17A5F"/>
    <w:rsid w:val="00C207FF"/>
    <w:rsid w:val="00C210A6"/>
    <w:rsid w:val="00C21F79"/>
    <w:rsid w:val="00C23974"/>
    <w:rsid w:val="00C24182"/>
    <w:rsid w:val="00C32A60"/>
    <w:rsid w:val="00C3307D"/>
    <w:rsid w:val="00C3318C"/>
    <w:rsid w:val="00C37A00"/>
    <w:rsid w:val="00C40F14"/>
    <w:rsid w:val="00C41511"/>
    <w:rsid w:val="00C41FD8"/>
    <w:rsid w:val="00C443E6"/>
    <w:rsid w:val="00C451C9"/>
    <w:rsid w:val="00C4676E"/>
    <w:rsid w:val="00C47684"/>
    <w:rsid w:val="00C47E81"/>
    <w:rsid w:val="00C502A6"/>
    <w:rsid w:val="00C514D2"/>
    <w:rsid w:val="00C514DF"/>
    <w:rsid w:val="00C54A5A"/>
    <w:rsid w:val="00C56AA9"/>
    <w:rsid w:val="00C60B84"/>
    <w:rsid w:val="00C613F2"/>
    <w:rsid w:val="00C618AB"/>
    <w:rsid w:val="00C6670D"/>
    <w:rsid w:val="00C679F2"/>
    <w:rsid w:val="00C72880"/>
    <w:rsid w:val="00C72AF2"/>
    <w:rsid w:val="00C77A82"/>
    <w:rsid w:val="00C77BB0"/>
    <w:rsid w:val="00C80B1B"/>
    <w:rsid w:val="00C80CD2"/>
    <w:rsid w:val="00C82032"/>
    <w:rsid w:val="00C8272A"/>
    <w:rsid w:val="00C854F9"/>
    <w:rsid w:val="00C86419"/>
    <w:rsid w:val="00C90F38"/>
    <w:rsid w:val="00C925EF"/>
    <w:rsid w:val="00C92A47"/>
    <w:rsid w:val="00C93F24"/>
    <w:rsid w:val="00C940F4"/>
    <w:rsid w:val="00C94634"/>
    <w:rsid w:val="00C96071"/>
    <w:rsid w:val="00C9626C"/>
    <w:rsid w:val="00C97466"/>
    <w:rsid w:val="00CA0A1A"/>
    <w:rsid w:val="00CA1653"/>
    <w:rsid w:val="00CA2B1F"/>
    <w:rsid w:val="00CA35D0"/>
    <w:rsid w:val="00CA7030"/>
    <w:rsid w:val="00CB38BA"/>
    <w:rsid w:val="00CB3C1C"/>
    <w:rsid w:val="00CB59D9"/>
    <w:rsid w:val="00CB628A"/>
    <w:rsid w:val="00CB7480"/>
    <w:rsid w:val="00CC0285"/>
    <w:rsid w:val="00CC1452"/>
    <w:rsid w:val="00CC16B6"/>
    <w:rsid w:val="00CC173F"/>
    <w:rsid w:val="00CC2309"/>
    <w:rsid w:val="00CC2A09"/>
    <w:rsid w:val="00CC3FCB"/>
    <w:rsid w:val="00CC4ECD"/>
    <w:rsid w:val="00CC6752"/>
    <w:rsid w:val="00CC7091"/>
    <w:rsid w:val="00CD030C"/>
    <w:rsid w:val="00CD2F81"/>
    <w:rsid w:val="00CD3794"/>
    <w:rsid w:val="00CD57B0"/>
    <w:rsid w:val="00CD6429"/>
    <w:rsid w:val="00CD705E"/>
    <w:rsid w:val="00CD7E39"/>
    <w:rsid w:val="00CE178D"/>
    <w:rsid w:val="00CE42A6"/>
    <w:rsid w:val="00CE5C32"/>
    <w:rsid w:val="00CE7AF4"/>
    <w:rsid w:val="00CF0C52"/>
    <w:rsid w:val="00CF1F77"/>
    <w:rsid w:val="00CF4CC4"/>
    <w:rsid w:val="00CF5F44"/>
    <w:rsid w:val="00CF60C7"/>
    <w:rsid w:val="00D02987"/>
    <w:rsid w:val="00D06C73"/>
    <w:rsid w:val="00D07999"/>
    <w:rsid w:val="00D100BF"/>
    <w:rsid w:val="00D118B7"/>
    <w:rsid w:val="00D12033"/>
    <w:rsid w:val="00D13039"/>
    <w:rsid w:val="00D131F7"/>
    <w:rsid w:val="00D2197D"/>
    <w:rsid w:val="00D23442"/>
    <w:rsid w:val="00D2446F"/>
    <w:rsid w:val="00D24CAF"/>
    <w:rsid w:val="00D250D6"/>
    <w:rsid w:val="00D255AD"/>
    <w:rsid w:val="00D2572F"/>
    <w:rsid w:val="00D2582A"/>
    <w:rsid w:val="00D2737E"/>
    <w:rsid w:val="00D31287"/>
    <w:rsid w:val="00D315AA"/>
    <w:rsid w:val="00D33240"/>
    <w:rsid w:val="00D33D43"/>
    <w:rsid w:val="00D35379"/>
    <w:rsid w:val="00D355CD"/>
    <w:rsid w:val="00D356BE"/>
    <w:rsid w:val="00D36804"/>
    <w:rsid w:val="00D37D96"/>
    <w:rsid w:val="00D417C4"/>
    <w:rsid w:val="00D43335"/>
    <w:rsid w:val="00D44091"/>
    <w:rsid w:val="00D4468F"/>
    <w:rsid w:val="00D46553"/>
    <w:rsid w:val="00D51759"/>
    <w:rsid w:val="00D52A35"/>
    <w:rsid w:val="00D55BE2"/>
    <w:rsid w:val="00D56CAF"/>
    <w:rsid w:val="00D5734C"/>
    <w:rsid w:val="00D57D47"/>
    <w:rsid w:val="00D57D65"/>
    <w:rsid w:val="00D604C3"/>
    <w:rsid w:val="00D623DE"/>
    <w:rsid w:val="00D62533"/>
    <w:rsid w:val="00D62F64"/>
    <w:rsid w:val="00D64580"/>
    <w:rsid w:val="00D64E4C"/>
    <w:rsid w:val="00D71134"/>
    <w:rsid w:val="00D72925"/>
    <w:rsid w:val="00D7407B"/>
    <w:rsid w:val="00D74406"/>
    <w:rsid w:val="00D74FB8"/>
    <w:rsid w:val="00D800D3"/>
    <w:rsid w:val="00D80C38"/>
    <w:rsid w:val="00D811E3"/>
    <w:rsid w:val="00D81A73"/>
    <w:rsid w:val="00D81D72"/>
    <w:rsid w:val="00D82727"/>
    <w:rsid w:val="00D848DE"/>
    <w:rsid w:val="00D855D1"/>
    <w:rsid w:val="00D874C0"/>
    <w:rsid w:val="00D878DF"/>
    <w:rsid w:val="00D91346"/>
    <w:rsid w:val="00D93035"/>
    <w:rsid w:val="00D934A3"/>
    <w:rsid w:val="00D93E05"/>
    <w:rsid w:val="00D958D4"/>
    <w:rsid w:val="00D95C16"/>
    <w:rsid w:val="00D97043"/>
    <w:rsid w:val="00DA0F74"/>
    <w:rsid w:val="00DA2F0D"/>
    <w:rsid w:val="00DA37D7"/>
    <w:rsid w:val="00DA42CF"/>
    <w:rsid w:val="00DA4842"/>
    <w:rsid w:val="00DA64EB"/>
    <w:rsid w:val="00DB23C4"/>
    <w:rsid w:val="00DB24F4"/>
    <w:rsid w:val="00DB25E4"/>
    <w:rsid w:val="00DB2C3B"/>
    <w:rsid w:val="00DB3D62"/>
    <w:rsid w:val="00DB4724"/>
    <w:rsid w:val="00DB4E82"/>
    <w:rsid w:val="00DB561B"/>
    <w:rsid w:val="00DB5C23"/>
    <w:rsid w:val="00DB69FC"/>
    <w:rsid w:val="00DC09EE"/>
    <w:rsid w:val="00DC0CE1"/>
    <w:rsid w:val="00DC25CD"/>
    <w:rsid w:val="00DC3E7E"/>
    <w:rsid w:val="00DC5875"/>
    <w:rsid w:val="00DC77B0"/>
    <w:rsid w:val="00DC7BB5"/>
    <w:rsid w:val="00DD19D5"/>
    <w:rsid w:val="00DD3CEE"/>
    <w:rsid w:val="00DD51F5"/>
    <w:rsid w:val="00DD5A03"/>
    <w:rsid w:val="00DD7303"/>
    <w:rsid w:val="00DE17D8"/>
    <w:rsid w:val="00DE2215"/>
    <w:rsid w:val="00DE3D25"/>
    <w:rsid w:val="00DE4229"/>
    <w:rsid w:val="00DE485C"/>
    <w:rsid w:val="00DE5A39"/>
    <w:rsid w:val="00DE62F2"/>
    <w:rsid w:val="00DF19F0"/>
    <w:rsid w:val="00DF2B34"/>
    <w:rsid w:val="00DF4752"/>
    <w:rsid w:val="00DF53A8"/>
    <w:rsid w:val="00DF5DDB"/>
    <w:rsid w:val="00DF6A26"/>
    <w:rsid w:val="00E00767"/>
    <w:rsid w:val="00E03AF8"/>
    <w:rsid w:val="00E04BE2"/>
    <w:rsid w:val="00E05EE5"/>
    <w:rsid w:val="00E06BEE"/>
    <w:rsid w:val="00E06EBB"/>
    <w:rsid w:val="00E07F64"/>
    <w:rsid w:val="00E10F07"/>
    <w:rsid w:val="00E1285D"/>
    <w:rsid w:val="00E12913"/>
    <w:rsid w:val="00E22661"/>
    <w:rsid w:val="00E269D3"/>
    <w:rsid w:val="00E270BC"/>
    <w:rsid w:val="00E30179"/>
    <w:rsid w:val="00E30500"/>
    <w:rsid w:val="00E31652"/>
    <w:rsid w:val="00E31B5C"/>
    <w:rsid w:val="00E31D11"/>
    <w:rsid w:val="00E32E73"/>
    <w:rsid w:val="00E36289"/>
    <w:rsid w:val="00E36DA0"/>
    <w:rsid w:val="00E4080F"/>
    <w:rsid w:val="00E408CD"/>
    <w:rsid w:val="00E41597"/>
    <w:rsid w:val="00E41FC2"/>
    <w:rsid w:val="00E4373D"/>
    <w:rsid w:val="00E43FE4"/>
    <w:rsid w:val="00E46378"/>
    <w:rsid w:val="00E5034F"/>
    <w:rsid w:val="00E50FF6"/>
    <w:rsid w:val="00E62B4F"/>
    <w:rsid w:val="00E6325E"/>
    <w:rsid w:val="00E63446"/>
    <w:rsid w:val="00E67BE0"/>
    <w:rsid w:val="00E7046F"/>
    <w:rsid w:val="00E72F33"/>
    <w:rsid w:val="00E7360A"/>
    <w:rsid w:val="00E74DDB"/>
    <w:rsid w:val="00E82AE4"/>
    <w:rsid w:val="00E84455"/>
    <w:rsid w:val="00E851F1"/>
    <w:rsid w:val="00E86366"/>
    <w:rsid w:val="00E86691"/>
    <w:rsid w:val="00E90A70"/>
    <w:rsid w:val="00E9125E"/>
    <w:rsid w:val="00E949F2"/>
    <w:rsid w:val="00E94B8B"/>
    <w:rsid w:val="00E955FB"/>
    <w:rsid w:val="00E957AF"/>
    <w:rsid w:val="00E97C44"/>
    <w:rsid w:val="00EA0253"/>
    <w:rsid w:val="00EA12F0"/>
    <w:rsid w:val="00EA4001"/>
    <w:rsid w:val="00EA4239"/>
    <w:rsid w:val="00EA51C0"/>
    <w:rsid w:val="00EA63BB"/>
    <w:rsid w:val="00EA77EF"/>
    <w:rsid w:val="00EB13BD"/>
    <w:rsid w:val="00EB1DCD"/>
    <w:rsid w:val="00EB27EC"/>
    <w:rsid w:val="00EB4070"/>
    <w:rsid w:val="00EB5DB9"/>
    <w:rsid w:val="00EC209F"/>
    <w:rsid w:val="00EC212A"/>
    <w:rsid w:val="00EC41EB"/>
    <w:rsid w:val="00EC4CD7"/>
    <w:rsid w:val="00EC65B4"/>
    <w:rsid w:val="00ED02D3"/>
    <w:rsid w:val="00ED12CE"/>
    <w:rsid w:val="00ED1A4E"/>
    <w:rsid w:val="00ED2D5A"/>
    <w:rsid w:val="00ED2D61"/>
    <w:rsid w:val="00ED3E97"/>
    <w:rsid w:val="00ED7284"/>
    <w:rsid w:val="00EE2EB9"/>
    <w:rsid w:val="00EE34E7"/>
    <w:rsid w:val="00EE3DBE"/>
    <w:rsid w:val="00EE4F26"/>
    <w:rsid w:val="00EE5559"/>
    <w:rsid w:val="00EE5C0E"/>
    <w:rsid w:val="00EE6464"/>
    <w:rsid w:val="00EF160A"/>
    <w:rsid w:val="00EF20C3"/>
    <w:rsid w:val="00EF34A6"/>
    <w:rsid w:val="00EF405A"/>
    <w:rsid w:val="00EF4891"/>
    <w:rsid w:val="00EF4C91"/>
    <w:rsid w:val="00EF559C"/>
    <w:rsid w:val="00EF56CA"/>
    <w:rsid w:val="00F00982"/>
    <w:rsid w:val="00F00A33"/>
    <w:rsid w:val="00F02FB8"/>
    <w:rsid w:val="00F06EAA"/>
    <w:rsid w:val="00F06EE8"/>
    <w:rsid w:val="00F10716"/>
    <w:rsid w:val="00F12736"/>
    <w:rsid w:val="00F158AF"/>
    <w:rsid w:val="00F15ACE"/>
    <w:rsid w:val="00F17DF9"/>
    <w:rsid w:val="00F206AF"/>
    <w:rsid w:val="00F225C0"/>
    <w:rsid w:val="00F22C3B"/>
    <w:rsid w:val="00F2465B"/>
    <w:rsid w:val="00F24C4F"/>
    <w:rsid w:val="00F25C63"/>
    <w:rsid w:val="00F26477"/>
    <w:rsid w:val="00F27A41"/>
    <w:rsid w:val="00F307F9"/>
    <w:rsid w:val="00F30B29"/>
    <w:rsid w:val="00F30FF0"/>
    <w:rsid w:val="00F33397"/>
    <w:rsid w:val="00F34476"/>
    <w:rsid w:val="00F35A38"/>
    <w:rsid w:val="00F35E32"/>
    <w:rsid w:val="00F35E3B"/>
    <w:rsid w:val="00F371E1"/>
    <w:rsid w:val="00F375C8"/>
    <w:rsid w:val="00F40689"/>
    <w:rsid w:val="00F411CC"/>
    <w:rsid w:val="00F424CA"/>
    <w:rsid w:val="00F436E6"/>
    <w:rsid w:val="00F43996"/>
    <w:rsid w:val="00F450CD"/>
    <w:rsid w:val="00F452EB"/>
    <w:rsid w:val="00F454F4"/>
    <w:rsid w:val="00F45CD3"/>
    <w:rsid w:val="00F46BDE"/>
    <w:rsid w:val="00F46DD5"/>
    <w:rsid w:val="00F47C8E"/>
    <w:rsid w:val="00F52C19"/>
    <w:rsid w:val="00F540F1"/>
    <w:rsid w:val="00F54E21"/>
    <w:rsid w:val="00F57E32"/>
    <w:rsid w:val="00F57FD4"/>
    <w:rsid w:val="00F60387"/>
    <w:rsid w:val="00F6219F"/>
    <w:rsid w:val="00F6230B"/>
    <w:rsid w:val="00F65DB5"/>
    <w:rsid w:val="00F6750A"/>
    <w:rsid w:val="00F67AAC"/>
    <w:rsid w:val="00F67B30"/>
    <w:rsid w:val="00F7104C"/>
    <w:rsid w:val="00F71A8B"/>
    <w:rsid w:val="00F7402D"/>
    <w:rsid w:val="00F75871"/>
    <w:rsid w:val="00F80F91"/>
    <w:rsid w:val="00F81D41"/>
    <w:rsid w:val="00F822C8"/>
    <w:rsid w:val="00F831F1"/>
    <w:rsid w:val="00F831F8"/>
    <w:rsid w:val="00F843D4"/>
    <w:rsid w:val="00F856B1"/>
    <w:rsid w:val="00F86E52"/>
    <w:rsid w:val="00F87AAC"/>
    <w:rsid w:val="00F927F4"/>
    <w:rsid w:val="00F93166"/>
    <w:rsid w:val="00F96D8A"/>
    <w:rsid w:val="00FA0BB1"/>
    <w:rsid w:val="00FA122D"/>
    <w:rsid w:val="00FA1517"/>
    <w:rsid w:val="00FA4AA6"/>
    <w:rsid w:val="00FA6F3C"/>
    <w:rsid w:val="00FB15EF"/>
    <w:rsid w:val="00FB20EE"/>
    <w:rsid w:val="00FB3699"/>
    <w:rsid w:val="00FB423A"/>
    <w:rsid w:val="00FB464D"/>
    <w:rsid w:val="00FB6BE3"/>
    <w:rsid w:val="00FC18C5"/>
    <w:rsid w:val="00FC40B9"/>
    <w:rsid w:val="00FC4506"/>
    <w:rsid w:val="00FC63CB"/>
    <w:rsid w:val="00FD14BC"/>
    <w:rsid w:val="00FD2051"/>
    <w:rsid w:val="00FD458F"/>
    <w:rsid w:val="00FD57C0"/>
    <w:rsid w:val="00FD6198"/>
    <w:rsid w:val="00FD6586"/>
    <w:rsid w:val="00FD6B89"/>
    <w:rsid w:val="00FD73D9"/>
    <w:rsid w:val="00FD75A7"/>
    <w:rsid w:val="00FD7A46"/>
    <w:rsid w:val="00FE1C75"/>
    <w:rsid w:val="00FE34E4"/>
    <w:rsid w:val="00FE3E06"/>
    <w:rsid w:val="00FE43C1"/>
    <w:rsid w:val="00FE5C49"/>
    <w:rsid w:val="00FE6B7F"/>
    <w:rsid w:val="00FF103F"/>
    <w:rsid w:val="00FF2636"/>
    <w:rsid w:val="00FF5FEA"/>
    <w:rsid w:val="01701EAE"/>
    <w:rsid w:val="0191091D"/>
    <w:rsid w:val="01B35BCB"/>
    <w:rsid w:val="01CD512F"/>
    <w:rsid w:val="027041CA"/>
    <w:rsid w:val="028850DB"/>
    <w:rsid w:val="028A7864"/>
    <w:rsid w:val="02CD2D36"/>
    <w:rsid w:val="033666E8"/>
    <w:rsid w:val="03AC5207"/>
    <w:rsid w:val="03D3611C"/>
    <w:rsid w:val="03D9198B"/>
    <w:rsid w:val="03E20518"/>
    <w:rsid w:val="056C2EF5"/>
    <w:rsid w:val="05944ED0"/>
    <w:rsid w:val="05C062C0"/>
    <w:rsid w:val="060D505E"/>
    <w:rsid w:val="06100974"/>
    <w:rsid w:val="06971A0B"/>
    <w:rsid w:val="06B7193F"/>
    <w:rsid w:val="07A7518E"/>
    <w:rsid w:val="07DF3D74"/>
    <w:rsid w:val="082A2923"/>
    <w:rsid w:val="08C64073"/>
    <w:rsid w:val="08E51588"/>
    <w:rsid w:val="09523495"/>
    <w:rsid w:val="09F908AA"/>
    <w:rsid w:val="0A350F9D"/>
    <w:rsid w:val="0AC82500"/>
    <w:rsid w:val="0AE45A24"/>
    <w:rsid w:val="0C9C1CFD"/>
    <w:rsid w:val="0CCF2383"/>
    <w:rsid w:val="0D3852AC"/>
    <w:rsid w:val="0DCC630A"/>
    <w:rsid w:val="0E215FE8"/>
    <w:rsid w:val="0E7A7C0E"/>
    <w:rsid w:val="0E814083"/>
    <w:rsid w:val="0E881431"/>
    <w:rsid w:val="0ECA1B3D"/>
    <w:rsid w:val="0F245434"/>
    <w:rsid w:val="0F2A6EA6"/>
    <w:rsid w:val="0F6D505D"/>
    <w:rsid w:val="0FFF37F9"/>
    <w:rsid w:val="10365CE8"/>
    <w:rsid w:val="10D72133"/>
    <w:rsid w:val="10E117B7"/>
    <w:rsid w:val="123C454D"/>
    <w:rsid w:val="1252421A"/>
    <w:rsid w:val="125C59BF"/>
    <w:rsid w:val="132D2204"/>
    <w:rsid w:val="133D18A6"/>
    <w:rsid w:val="1423579A"/>
    <w:rsid w:val="14D1631B"/>
    <w:rsid w:val="16CE76F4"/>
    <w:rsid w:val="173620CC"/>
    <w:rsid w:val="175A7967"/>
    <w:rsid w:val="18787DD4"/>
    <w:rsid w:val="187B0AB3"/>
    <w:rsid w:val="18D455B8"/>
    <w:rsid w:val="18E31A62"/>
    <w:rsid w:val="1A557F35"/>
    <w:rsid w:val="1A6E2FF5"/>
    <w:rsid w:val="1ACA0481"/>
    <w:rsid w:val="1AE20393"/>
    <w:rsid w:val="1B3A2393"/>
    <w:rsid w:val="1B984B09"/>
    <w:rsid w:val="1CC07E4C"/>
    <w:rsid w:val="1CDF77C3"/>
    <w:rsid w:val="1D7059A5"/>
    <w:rsid w:val="1D7E3395"/>
    <w:rsid w:val="1D930FD7"/>
    <w:rsid w:val="1DCD5AE5"/>
    <w:rsid w:val="1E140EE8"/>
    <w:rsid w:val="1E310FBF"/>
    <w:rsid w:val="1E4E4E1A"/>
    <w:rsid w:val="1E844CDE"/>
    <w:rsid w:val="1E8844ED"/>
    <w:rsid w:val="1EB7648C"/>
    <w:rsid w:val="1F29196B"/>
    <w:rsid w:val="1FA07903"/>
    <w:rsid w:val="1FC1425D"/>
    <w:rsid w:val="1FE350B7"/>
    <w:rsid w:val="1FEC2C23"/>
    <w:rsid w:val="202C3EEC"/>
    <w:rsid w:val="20557BF1"/>
    <w:rsid w:val="20855E6B"/>
    <w:rsid w:val="209311D7"/>
    <w:rsid w:val="209B2E4D"/>
    <w:rsid w:val="21AE2FFB"/>
    <w:rsid w:val="22715F0F"/>
    <w:rsid w:val="22795310"/>
    <w:rsid w:val="22CE298D"/>
    <w:rsid w:val="22CF3533"/>
    <w:rsid w:val="22D0502F"/>
    <w:rsid w:val="235A26F7"/>
    <w:rsid w:val="238429FA"/>
    <w:rsid w:val="23850010"/>
    <w:rsid w:val="24455CD4"/>
    <w:rsid w:val="2476466E"/>
    <w:rsid w:val="247B5D0A"/>
    <w:rsid w:val="24B36432"/>
    <w:rsid w:val="252A410E"/>
    <w:rsid w:val="25312F27"/>
    <w:rsid w:val="254C79CD"/>
    <w:rsid w:val="25D3470A"/>
    <w:rsid w:val="25E344F9"/>
    <w:rsid w:val="26221881"/>
    <w:rsid w:val="26E45078"/>
    <w:rsid w:val="278D1C32"/>
    <w:rsid w:val="28114861"/>
    <w:rsid w:val="28B21B6D"/>
    <w:rsid w:val="29033920"/>
    <w:rsid w:val="2A302083"/>
    <w:rsid w:val="2AC4601B"/>
    <w:rsid w:val="2ADE4D64"/>
    <w:rsid w:val="2B307516"/>
    <w:rsid w:val="2B6A4948"/>
    <w:rsid w:val="2B7474C5"/>
    <w:rsid w:val="2BAF7ECD"/>
    <w:rsid w:val="2C296C73"/>
    <w:rsid w:val="2C55616A"/>
    <w:rsid w:val="2C7B3FCD"/>
    <w:rsid w:val="2CDC2BCF"/>
    <w:rsid w:val="2E313D7A"/>
    <w:rsid w:val="2E5D3BA3"/>
    <w:rsid w:val="2EA56532"/>
    <w:rsid w:val="2EAF01C5"/>
    <w:rsid w:val="2EE25E79"/>
    <w:rsid w:val="2EE3747F"/>
    <w:rsid w:val="2F0E56BC"/>
    <w:rsid w:val="2F3A2917"/>
    <w:rsid w:val="2F4D5C3D"/>
    <w:rsid w:val="2FB55DAD"/>
    <w:rsid w:val="2FC8706A"/>
    <w:rsid w:val="2FE33BA8"/>
    <w:rsid w:val="30626DB0"/>
    <w:rsid w:val="30641C34"/>
    <w:rsid w:val="30E45D71"/>
    <w:rsid w:val="31225F61"/>
    <w:rsid w:val="312B02DB"/>
    <w:rsid w:val="314E10D2"/>
    <w:rsid w:val="31775A39"/>
    <w:rsid w:val="3287639E"/>
    <w:rsid w:val="32D86F92"/>
    <w:rsid w:val="3325222B"/>
    <w:rsid w:val="33A24845"/>
    <w:rsid w:val="33AB4603"/>
    <w:rsid w:val="33C34006"/>
    <w:rsid w:val="340706E9"/>
    <w:rsid w:val="34491656"/>
    <w:rsid w:val="344D57C8"/>
    <w:rsid w:val="34575B8B"/>
    <w:rsid w:val="34771A07"/>
    <w:rsid w:val="349B7745"/>
    <w:rsid w:val="34CE0C0D"/>
    <w:rsid w:val="351000DB"/>
    <w:rsid w:val="354D01D0"/>
    <w:rsid w:val="359C608A"/>
    <w:rsid w:val="35A453A0"/>
    <w:rsid w:val="35C506A4"/>
    <w:rsid w:val="36443F61"/>
    <w:rsid w:val="36B951EF"/>
    <w:rsid w:val="37431C7D"/>
    <w:rsid w:val="37B83DFF"/>
    <w:rsid w:val="37D36DCC"/>
    <w:rsid w:val="3830039E"/>
    <w:rsid w:val="38822706"/>
    <w:rsid w:val="38E40F8A"/>
    <w:rsid w:val="38FC3938"/>
    <w:rsid w:val="394A3DAA"/>
    <w:rsid w:val="394C5A0D"/>
    <w:rsid w:val="39616AC9"/>
    <w:rsid w:val="39AC74E1"/>
    <w:rsid w:val="39BD51CA"/>
    <w:rsid w:val="39EC7D40"/>
    <w:rsid w:val="3A321C4A"/>
    <w:rsid w:val="3A7A786B"/>
    <w:rsid w:val="3B381D36"/>
    <w:rsid w:val="3B401471"/>
    <w:rsid w:val="3B7A4754"/>
    <w:rsid w:val="3B8E0B7B"/>
    <w:rsid w:val="3BAA2506"/>
    <w:rsid w:val="3C1E7760"/>
    <w:rsid w:val="3C2D6455"/>
    <w:rsid w:val="3C7D05B1"/>
    <w:rsid w:val="3CB83F94"/>
    <w:rsid w:val="3CC04A71"/>
    <w:rsid w:val="3CC30D6E"/>
    <w:rsid w:val="3CE279B3"/>
    <w:rsid w:val="3D6D7625"/>
    <w:rsid w:val="3EA8088F"/>
    <w:rsid w:val="3F4F46DE"/>
    <w:rsid w:val="3FF053FE"/>
    <w:rsid w:val="3FFC6E6F"/>
    <w:rsid w:val="3FFE33A2"/>
    <w:rsid w:val="40506F2A"/>
    <w:rsid w:val="40B85811"/>
    <w:rsid w:val="41804728"/>
    <w:rsid w:val="41840F7B"/>
    <w:rsid w:val="41B76BB3"/>
    <w:rsid w:val="43122CCF"/>
    <w:rsid w:val="43123416"/>
    <w:rsid w:val="43302645"/>
    <w:rsid w:val="433E7F6A"/>
    <w:rsid w:val="43515964"/>
    <w:rsid w:val="43585140"/>
    <w:rsid w:val="43F0236F"/>
    <w:rsid w:val="44035C76"/>
    <w:rsid w:val="446C713B"/>
    <w:rsid w:val="448843F8"/>
    <w:rsid w:val="45146866"/>
    <w:rsid w:val="458C2E55"/>
    <w:rsid w:val="45CF0C6A"/>
    <w:rsid w:val="463E397F"/>
    <w:rsid w:val="469D2868"/>
    <w:rsid w:val="46D556F4"/>
    <w:rsid w:val="478042CB"/>
    <w:rsid w:val="480E0DCD"/>
    <w:rsid w:val="481E3AAF"/>
    <w:rsid w:val="482B324B"/>
    <w:rsid w:val="488F647F"/>
    <w:rsid w:val="49B61A3A"/>
    <w:rsid w:val="4AD93EAD"/>
    <w:rsid w:val="4AFE06AF"/>
    <w:rsid w:val="4BD9647A"/>
    <w:rsid w:val="4C5E3501"/>
    <w:rsid w:val="4C6F540B"/>
    <w:rsid w:val="4CC84B86"/>
    <w:rsid w:val="4CD26D0B"/>
    <w:rsid w:val="4CEE0BC7"/>
    <w:rsid w:val="4CFC5A1C"/>
    <w:rsid w:val="4D640FA7"/>
    <w:rsid w:val="4DA07C7A"/>
    <w:rsid w:val="4DBD1158"/>
    <w:rsid w:val="4DD0436D"/>
    <w:rsid w:val="4ECA777C"/>
    <w:rsid w:val="4F2300C0"/>
    <w:rsid w:val="4F6C126C"/>
    <w:rsid w:val="505E541E"/>
    <w:rsid w:val="50982EE3"/>
    <w:rsid w:val="50BA16E5"/>
    <w:rsid w:val="50E36AA7"/>
    <w:rsid w:val="51151481"/>
    <w:rsid w:val="51995461"/>
    <w:rsid w:val="51A05599"/>
    <w:rsid w:val="51A364D0"/>
    <w:rsid w:val="51F47BE1"/>
    <w:rsid w:val="52232E78"/>
    <w:rsid w:val="52316677"/>
    <w:rsid w:val="527C6F9F"/>
    <w:rsid w:val="52A12666"/>
    <w:rsid w:val="530968C9"/>
    <w:rsid w:val="537E70D0"/>
    <w:rsid w:val="539F6DBD"/>
    <w:rsid w:val="54282F66"/>
    <w:rsid w:val="54991763"/>
    <w:rsid w:val="54DD4657"/>
    <w:rsid w:val="54EB7ECA"/>
    <w:rsid w:val="554C5006"/>
    <w:rsid w:val="554E4BFB"/>
    <w:rsid w:val="55886A7D"/>
    <w:rsid w:val="55921643"/>
    <w:rsid w:val="559E1457"/>
    <w:rsid w:val="55E71FC5"/>
    <w:rsid w:val="563F4211"/>
    <w:rsid w:val="56505233"/>
    <w:rsid w:val="5782218D"/>
    <w:rsid w:val="580B64FB"/>
    <w:rsid w:val="5883183D"/>
    <w:rsid w:val="58A87D23"/>
    <w:rsid w:val="58B90D74"/>
    <w:rsid w:val="58FC36BE"/>
    <w:rsid w:val="599D5F5A"/>
    <w:rsid w:val="59E85826"/>
    <w:rsid w:val="59FB02A2"/>
    <w:rsid w:val="5A914662"/>
    <w:rsid w:val="5AD37B21"/>
    <w:rsid w:val="5B3326AC"/>
    <w:rsid w:val="5B354B2A"/>
    <w:rsid w:val="5B641F0B"/>
    <w:rsid w:val="5BC564DF"/>
    <w:rsid w:val="5BE274E5"/>
    <w:rsid w:val="5BF5247D"/>
    <w:rsid w:val="5C0B1B39"/>
    <w:rsid w:val="5CA21886"/>
    <w:rsid w:val="5CAC7619"/>
    <w:rsid w:val="5D6768A3"/>
    <w:rsid w:val="5D6E67B9"/>
    <w:rsid w:val="5E5E0771"/>
    <w:rsid w:val="5E964CBC"/>
    <w:rsid w:val="5F0C5321"/>
    <w:rsid w:val="5F470102"/>
    <w:rsid w:val="5F5668BE"/>
    <w:rsid w:val="5F571552"/>
    <w:rsid w:val="5F9A6EAF"/>
    <w:rsid w:val="5FD62950"/>
    <w:rsid w:val="5FE6679C"/>
    <w:rsid w:val="5FFA4E12"/>
    <w:rsid w:val="60BD4CAD"/>
    <w:rsid w:val="60CD2A68"/>
    <w:rsid w:val="60EA6000"/>
    <w:rsid w:val="6127102C"/>
    <w:rsid w:val="618A41F1"/>
    <w:rsid w:val="61FD5C8C"/>
    <w:rsid w:val="62C06EB0"/>
    <w:rsid w:val="62C92A93"/>
    <w:rsid w:val="62D35AD9"/>
    <w:rsid w:val="632818AA"/>
    <w:rsid w:val="63794C6A"/>
    <w:rsid w:val="638B41A3"/>
    <w:rsid w:val="64A16D8F"/>
    <w:rsid w:val="65191185"/>
    <w:rsid w:val="66170911"/>
    <w:rsid w:val="67047E3F"/>
    <w:rsid w:val="675D38B1"/>
    <w:rsid w:val="67D77C40"/>
    <w:rsid w:val="67E56838"/>
    <w:rsid w:val="682336CF"/>
    <w:rsid w:val="69850A94"/>
    <w:rsid w:val="69C04649"/>
    <w:rsid w:val="69DB133C"/>
    <w:rsid w:val="69F246E7"/>
    <w:rsid w:val="6A0405B8"/>
    <w:rsid w:val="6A8A2FC1"/>
    <w:rsid w:val="6B114C00"/>
    <w:rsid w:val="6B40482D"/>
    <w:rsid w:val="6B797FCB"/>
    <w:rsid w:val="6C39268A"/>
    <w:rsid w:val="6CCC787C"/>
    <w:rsid w:val="6D4A4A87"/>
    <w:rsid w:val="6D5910F7"/>
    <w:rsid w:val="6D7A5CD7"/>
    <w:rsid w:val="6DD0470D"/>
    <w:rsid w:val="6E4C2E04"/>
    <w:rsid w:val="6E4F1AFD"/>
    <w:rsid w:val="6EB442D3"/>
    <w:rsid w:val="6F0F5249"/>
    <w:rsid w:val="6F625752"/>
    <w:rsid w:val="7007168C"/>
    <w:rsid w:val="703E6965"/>
    <w:rsid w:val="707A03A3"/>
    <w:rsid w:val="70F64F61"/>
    <w:rsid w:val="713B22BC"/>
    <w:rsid w:val="715D5862"/>
    <w:rsid w:val="71C76FD3"/>
    <w:rsid w:val="71F75282"/>
    <w:rsid w:val="721D0B44"/>
    <w:rsid w:val="72794BC5"/>
    <w:rsid w:val="72B84275"/>
    <w:rsid w:val="73401E52"/>
    <w:rsid w:val="734C2552"/>
    <w:rsid w:val="738D5729"/>
    <w:rsid w:val="73E52B2B"/>
    <w:rsid w:val="744478D4"/>
    <w:rsid w:val="751B792A"/>
    <w:rsid w:val="753179E2"/>
    <w:rsid w:val="75B02E89"/>
    <w:rsid w:val="76024894"/>
    <w:rsid w:val="7652473E"/>
    <w:rsid w:val="7669502B"/>
    <w:rsid w:val="76EC61ED"/>
    <w:rsid w:val="77100A78"/>
    <w:rsid w:val="77962C51"/>
    <w:rsid w:val="77B063B0"/>
    <w:rsid w:val="780420C2"/>
    <w:rsid w:val="781617E4"/>
    <w:rsid w:val="78334E36"/>
    <w:rsid w:val="78656E05"/>
    <w:rsid w:val="79DC0BFA"/>
    <w:rsid w:val="7A1A034F"/>
    <w:rsid w:val="7A3B1B19"/>
    <w:rsid w:val="7AB65E16"/>
    <w:rsid w:val="7B845591"/>
    <w:rsid w:val="7BC5085E"/>
    <w:rsid w:val="7BEA0363"/>
    <w:rsid w:val="7BFC36C7"/>
    <w:rsid w:val="7C511C8F"/>
    <w:rsid w:val="7CCA592A"/>
    <w:rsid w:val="7CE0613B"/>
    <w:rsid w:val="7D0F2856"/>
    <w:rsid w:val="7D193AED"/>
    <w:rsid w:val="7D1B1FBF"/>
    <w:rsid w:val="7D266856"/>
    <w:rsid w:val="7D295FE0"/>
    <w:rsid w:val="7D8E5A1F"/>
    <w:rsid w:val="7DEE6235"/>
    <w:rsid w:val="7E124CEC"/>
    <w:rsid w:val="7E154D71"/>
    <w:rsid w:val="7E3C530C"/>
    <w:rsid w:val="7ECE24CD"/>
    <w:rsid w:val="7EE1223A"/>
    <w:rsid w:val="7F647795"/>
    <w:rsid w:val="7F924D9D"/>
    <w:rsid w:val="7FA72CF0"/>
    <w:rsid w:val="7FAE191F"/>
    <w:rsid w:val="7FC56124"/>
    <w:rsid w:val="7FF87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5">
    <w:name w:val="heading 2"/>
    <w:next w:val="1"/>
    <w:qFormat/>
    <w:uiPriority w:val="99"/>
    <w:pPr>
      <w:keepNext/>
      <w:keepLines/>
      <w:widowControl w:val="0"/>
      <w:spacing w:before="260" w:after="260" w:line="416" w:lineRule="auto"/>
      <w:jc w:val="both"/>
      <w:outlineLvl w:val="1"/>
    </w:pPr>
    <w:rPr>
      <w:rFonts w:ascii="Cambria" w:hAnsi="Cambria" w:eastAsia="宋体" w:cs="Times New Roman"/>
      <w:b/>
      <w:bCs/>
      <w:sz w:val="32"/>
      <w:szCs w:val="32"/>
      <w:lang w:val="en-US" w:eastAsia="zh-CN" w:bidi="ar-SA"/>
    </w:rPr>
  </w:style>
  <w:style w:type="paragraph" w:styleId="6">
    <w:name w:val="heading 3"/>
    <w:basedOn w:val="1"/>
    <w:next w:val="1"/>
    <w:link w:val="63"/>
    <w:semiHidden/>
    <w:unhideWhenUsed/>
    <w:qFormat/>
    <w:uiPriority w:val="9"/>
    <w:pPr>
      <w:keepNext/>
      <w:keepLines/>
      <w:spacing w:before="260" w:after="260" w:line="416" w:lineRule="auto"/>
      <w:outlineLvl w:val="2"/>
    </w:pPr>
    <w:rPr>
      <w:b/>
      <w:bCs/>
      <w:sz w:val="32"/>
      <w:szCs w:val="32"/>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link w:val="47"/>
    <w:semiHidden/>
    <w:unhideWhenUsed/>
    <w:qFormat/>
    <w:uiPriority w:val="99"/>
    <w:pPr>
      <w:spacing w:after="120"/>
      <w:ind w:left="420" w:leftChars="200"/>
    </w:pPr>
  </w:style>
  <w:style w:type="paragraph" w:styleId="7">
    <w:name w:val="List Number"/>
    <w:basedOn w:val="1"/>
    <w:qFormat/>
    <w:uiPriority w:val="0"/>
    <w:pPr>
      <w:numPr>
        <w:ilvl w:val="0"/>
        <w:numId w:val="1"/>
      </w:numPr>
    </w:pPr>
  </w:style>
  <w:style w:type="paragraph" w:styleId="8">
    <w:name w:val="Normal Indent"/>
    <w:basedOn w:val="1"/>
    <w:link w:val="46"/>
    <w:qFormat/>
    <w:uiPriority w:val="0"/>
    <w:pPr>
      <w:adjustRightInd w:val="0"/>
      <w:spacing w:line="312" w:lineRule="atLeast"/>
      <w:ind w:firstLine="420"/>
      <w:textAlignment w:val="baseline"/>
    </w:pPr>
    <w:rPr>
      <w:kern w:val="0"/>
      <w:szCs w:val="20"/>
    </w:rPr>
  </w:style>
  <w:style w:type="paragraph" w:styleId="9">
    <w:name w:val="caption"/>
    <w:basedOn w:val="1"/>
    <w:next w:val="1"/>
    <w:qFormat/>
    <w:uiPriority w:val="0"/>
    <w:rPr>
      <w:rFonts w:ascii="Calibri Light" w:hAnsi="Calibri Light" w:eastAsia="黑体"/>
      <w:sz w:val="20"/>
      <w:szCs w:val="20"/>
    </w:rPr>
  </w:style>
  <w:style w:type="paragraph" w:styleId="10">
    <w:name w:val="annotation text"/>
    <w:basedOn w:val="1"/>
    <w:link w:val="49"/>
    <w:unhideWhenUsed/>
    <w:qFormat/>
    <w:uiPriority w:val="0"/>
    <w:pPr>
      <w:jc w:val="left"/>
    </w:pPr>
  </w:style>
  <w:style w:type="paragraph" w:styleId="11">
    <w:name w:val="Body Text"/>
    <w:basedOn w:val="1"/>
    <w:next w:val="12"/>
    <w:link w:val="44"/>
    <w:unhideWhenUsed/>
    <w:qFormat/>
    <w:uiPriority w:val="0"/>
    <w:pPr>
      <w:spacing w:after="120"/>
    </w:pPr>
  </w:style>
  <w:style w:type="paragraph" w:styleId="12">
    <w:name w:val="Body Text First Indent"/>
    <w:basedOn w:val="1"/>
    <w:next w:val="13"/>
    <w:link w:val="45"/>
    <w:qFormat/>
    <w:uiPriority w:val="0"/>
    <w:pPr>
      <w:ind w:firstLine="420" w:firstLineChars="100"/>
    </w:pPr>
  </w:style>
  <w:style w:type="paragraph" w:styleId="13">
    <w:name w:val="toc 6"/>
    <w:basedOn w:val="1"/>
    <w:next w:val="1"/>
    <w:qFormat/>
    <w:uiPriority w:val="39"/>
    <w:pPr>
      <w:ind w:left="2100" w:leftChars="100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42"/>
    <w:qFormat/>
    <w:uiPriority w:val="0"/>
    <w:pPr>
      <w:spacing w:beforeLines="50" w:afterLines="50" w:line="400" w:lineRule="exact"/>
    </w:pPr>
    <w:rPr>
      <w:rFonts w:ascii="宋体" w:hAnsi="Courier New"/>
      <w:kern w:val="0"/>
      <w:sz w:val="24"/>
    </w:rPr>
  </w:style>
  <w:style w:type="paragraph" w:styleId="16">
    <w:name w:val="endnote text"/>
    <w:basedOn w:val="1"/>
    <w:semiHidden/>
    <w:unhideWhenUsed/>
    <w:qFormat/>
    <w:uiPriority w:val="99"/>
    <w:pPr>
      <w:snapToGrid w:val="0"/>
      <w:jc w:val="left"/>
    </w:pPr>
  </w:style>
  <w:style w:type="paragraph" w:styleId="17">
    <w:name w:val="Balloon Text"/>
    <w:basedOn w:val="1"/>
    <w:link w:val="50"/>
    <w:semiHidden/>
    <w:unhideWhenUsed/>
    <w:qFormat/>
    <w:uiPriority w:val="99"/>
    <w:rPr>
      <w:sz w:val="18"/>
      <w:szCs w:val="18"/>
    </w:rPr>
  </w:style>
  <w:style w:type="paragraph" w:styleId="18">
    <w:name w:val="footer"/>
    <w:basedOn w:val="1"/>
    <w:link w:val="4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9">
    <w:name w:val="header"/>
    <w:basedOn w:val="1"/>
    <w:link w:val="4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0">
    <w:name w:val="toc 1"/>
    <w:basedOn w:val="1"/>
    <w:next w:val="1"/>
    <w:qFormat/>
    <w:uiPriority w:val="39"/>
  </w:style>
  <w:style w:type="paragraph" w:styleId="2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2">
    <w:name w:val="Body Text Indent 3"/>
    <w:basedOn w:val="1"/>
    <w:link w:val="48"/>
    <w:semiHidden/>
    <w:unhideWhenUsed/>
    <w:qFormat/>
    <w:uiPriority w:val="99"/>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0"/>
    <w:pPr>
      <w:jc w:val="center"/>
    </w:pPr>
    <w:rPr>
      <w:rFonts w:ascii="Arial" w:hAnsi="Arial"/>
      <w:b/>
      <w:kern w:val="0"/>
      <w:sz w:val="36"/>
      <w:szCs w:val="20"/>
      <w:lang w:eastAsia="en-US"/>
    </w:rPr>
  </w:style>
  <w:style w:type="paragraph" w:styleId="27">
    <w:name w:val="annotation subject"/>
    <w:basedOn w:val="10"/>
    <w:next w:val="10"/>
    <w:link w:val="58"/>
    <w:semiHidden/>
    <w:unhideWhenUsed/>
    <w:qFormat/>
    <w:uiPriority w:val="99"/>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1">
    <w:name w:val="Strong"/>
    <w:basedOn w:val="30"/>
    <w:qFormat/>
    <w:uiPriority w:val="0"/>
    <w:rPr>
      <w:b/>
      <w:bCs/>
    </w:rPr>
  </w:style>
  <w:style w:type="character" w:styleId="32">
    <w:name w:val="endnote reference"/>
    <w:basedOn w:val="30"/>
    <w:semiHidden/>
    <w:unhideWhenUsed/>
    <w:qFormat/>
    <w:uiPriority w:val="99"/>
    <w:rPr>
      <w:vertAlign w:val="superscript"/>
    </w:rPr>
  </w:style>
  <w:style w:type="character" w:styleId="33">
    <w:name w:val="page number"/>
    <w:basedOn w:val="30"/>
    <w:qFormat/>
    <w:uiPriority w:val="0"/>
  </w:style>
  <w:style w:type="character" w:styleId="34">
    <w:name w:val="FollowedHyperlink"/>
    <w:basedOn w:val="30"/>
    <w:semiHidden/>
    <w:unhideWhenUsed/>
    <w:qFormat/>
    <w:uiPriority w:val="99"/>
    <w:rPr>
      <w:color w:val="333333"/>
      <w:u w:val="none"/>
    </w:rPr>
  </w:style>
  <w:style w:type="character" w:styleId="35">
    <w:name w:val="Hyperlink"/>
    <w:qFormat/>
    <w:uiPriority w:val="99"/>
    <w:rPr>
      <w:color w:val="000000"/>
      <w:sz w:val="20"/>
      <w:szCs w:val="20"/>
      <w:u w:val="none"/>
    </w:rPr>
  </w:style>
  <w:style w:type="character" w:styleId="36">
    <w:name w:val="annotation reference"/>
    <w:basedOn w:val="30"/>
    <w:semiHidden/>
    <w:unhideWhenUsed/>
    <w:qFormat/>
    <w:uiPriority w:val="99"/>
    <w:rPr>
      <w:sz w:val="21"/>
      <w:szCs w:val="21"/>
    </w:rPr>
  </w:style>
  <w:style w:type="paragraph" w:styleId="37">
    <w:name w:val="List Paragraph"/>
    <w:basedOn w:val="1"/>
    <w:qFormat/>
    <w:uiPriority w:val="34"/>
    <w:pPr>
      <w:ind w:firstLine="420" w:firstLineChars="200"/>
    </w:pPr>
  </w:style>
  <w:style w:type="paragraph" w:customStyle="1" w:styleId="38">
    <w:name w:val="Heading4"/>
    <w:basedOn w:val="1"/>
    <w:next w:val="1"/>
    <w:qFormat/>
    <w:uiPriority w:val="0"/>
    <w:pPr>
      <w:keepNext/>
      <w:keepLines/>
      <w:spacing w:before="280" w:after="290" w:line="372" w:lineRule="auto"/>
      <w:textAlignment w:val="baseline"/>
    </w:pPr>
    <w:rPr>
      <w:rFonts w:ascii="Cambria" w:hAnsi="Cambria"/>
      <w:b/>
      <w:bCs/>
      <w:sz w:val="28"/>
      <w:szCs w:val="28"/>
    </w:rPr>
  </w:style>
  <w:style w:type="paragraph" w:customStyle="1" w:styleId="39">
    <w:name w:val="表格文字"/>
    <w:basedOn w:val="1"/>
    <w:next w:val="11"/>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character" w:customStyle="1" w:styleId="40">
    <w:name w:val="页眉 字符"/>
    <w:basedOn w:val="30"/>
    <w:link w:val="19"/>
    <w:qFormat/>
    <w:uiPriority w:val="0"/>
    <w:rPr>
      <w:sz w:val="18"/>
      <w:szCs w:val="18"/>
    </w:rPr>
  </w:style>
  <w:style w:type="character" w:customStyle="1" w:styleId="41">
    <w:name w:val="页脚 字符"/>
    <w:basedOn w:val="30"/>
    <w:link w:val="18"/>
    <w:qFormat/>
    <w:uiPriority w:val="99"/>
    <w:rPr>
      <w:sz w:val="18"/>
      <w:szCs w:val="18"/>
    </w:rPr>
  </w:style>
  <w:style w:type="character" w:customStyle="1" w:styleId="42">
    <w:name w:val="纯文本 字符1"/>
    <w:basedOn w:val="30"/>
    <w:link w:val="15"/>
    <w:qFormat/>
    <w:uiPriority w:val="0"/>
    <w:rPr>
      <w:rFonts w:ascii="宋体" w:hAnsi="Courier New" w:eastAsia="宋体" w:cs="Times New Roman"/>
      <w:kern w:val="0"/>
      <w:sz w:val="24"/>
      <w:szCs w:val="24"/>
    </w:rPr>
  </w:style>
  <w:style w:type="paragraph" w:customStyle="1" w:styleId="43">
    <w:name w:val="正文段"/>
    <w:basedOn w:val="1"/>
    <w:qFormat/>
    <w:uiPriority w:val="0"/>
    <w:pPr>
      <w:widowControl/>
      <w:snapToGrid w:val="0"/>
      <w:spacing w:afterLines="50"/>
      <w:ind w:firstLine="200" w:firstLineChars="200"/>
    </w:pPr>
    <w:rPr>
      <w:kern w:val="0"/>
      <w:sz w:val="24"/>
      <w:szCs w:val="20"/>
    </w:rPr>
  </w:style>
  <w:style w:type="character" w:customStyle="1" w:styleId="44">
    <w:name w:val="正文文本 字符"/>
    <w:basedOn w:val="30"/>
    <w:link w:val="11"/>
    <w:qFormat/>
    <w:uiPriority w:val="0"/>
    <w:rPr>
      <w:rFonts w:ascii="Times New Roman" w:hAnsi="Times New Roman" w:eastAsia="宋体" w:cs="Times New Roman"/>
      <w:szCs w:val="24"/>
    </w:rPr>
  </w:style>
  <w:style w:type="character" w:customStyle="1" w:styleId="45">
    <w:name w:val="正文文本首行缩进 字符"/>
    <w:basedOn w:val="44"/>
    <w:link w:val="12"/>
    <w:qFormat/>
    <w:uiPriority w:val="0"/>
    <w:rPr>
      <w:rFonts w:ascii="Times New Roman" w:hAnsi="Times New Roman" w:eastAsia="宋体" w:cs="Times New Roman"/>
      <w:szCs w:val="24"/>
    </w:rPr>
  </w:style>
  <w:style w:type="character" w:customStyle="1" w:styleId="46">
    <w:name w:val="正文缩进 字符"/>
    <w:link w:val="8"/>
    <w:qFormat/>
    <w:uiPriority w:val="0"/>
    <w:rPr>
      <w:rFonts w:ascii="Times New Roman" w:hAnsi="Times New Roman" w:eastAsia="宋体" w:cs="Times New Roman"/>
      <w:kern w:val="0"/>
      <w:szCs w:val="20"/>
    </w:rPr>
  </w:style>
  <w:style w:type="character" w:customStyle="1" w:styleId="47">
    <w:name w:val="正文文本缩进 字符"/>
    <w:basedOn w:val="30"/>
    <w:link w:val="3"/>
    <w:semiHidden/>
    <w:qFormat/>
    <w:uiPriority w:val="99"/>
    <w:rPr>
      <w:rFonts w:ascii="Times New Roman" w:hAnsi="Times New Roman" w:eastAsia="宋体" w:cs="Times New Roman"/>
      <w:szCs w:val="24"/>
    </w:rPr>
  </w:style>
  <w:style w:type="character" w:customStyle="1" w:styleId="48">
    <w:name w:val="正文文本缩进 3 字符"/>
    <w:basedOn w:val="30"/>
    <w:link w:val="22"/>
    <w:semiHidden/>
    <w:qFormat/>
    <w:uiPriority w:val="99"/>
    <w:rPr>
      <w:rFonts w:ascii="Times New Roman" w:hAnsi="Times New Roman" w:eastAsia="宋体" w:cs="Times New Roman"/>
      <w:sz w:val="16"/>
      <w:szCs w:val="16"/>
    </w:rPr>
  </w:style>
  <w:style w:type="character" w:customStyle="1" w:styleId="49">
    <w:name w:val="批注文字 字符"/>
    <w:basedOn w:val="30"/>
    <w:link w:val="10"/>
    <w:qFormat/>
    <w:uiPriority w:val="0"/>
    <w:rPr>
      <w:rFonts w:ascii="Times New Roman" w:hAnsi="Times New Roman" w:eastAsia="宋体" w:cs="Times New Roman"/>
      <w:szCs w:val="24"/>
    </w:rPr>
  </w:style>
  <w:style w:type="character" w:customStyle="1" w:styleId="50">
    <w:name w:val="批注框文本 字符"/>
    <w:basedOn w:val="30"/>
    <w:link w:val="17"/>
    <w:semiHidden/>
    <w:qFormat/>
    <w:uiPriority w:val="99"/>
    <w:rPr>
      <w:rFonts w:ascii="Times New Roman" w:hAnsi="Times New Roman" w:eastAsia="宋体" w:cs="Times New Roman"/>
      <w:sz w:val="18"/>
      <w:szCs w:val="18"/>
    </w:rPr>
  </w:style>
  <w:style w:type="paragraph" w:customStyle="1" w:styleId="51">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52">
    <w:name w:val="默认段落字体 Para Char Char Char Char Char Char Char Char Char1 Char Char Char Char"/>
    <w:basedOn w:val="1"/>
    <w:qFormat/>
    <w:uiPriority w:val="0"/>
    <w:rPr>
      <w:rFonts w:ascii="Tahoma" w:hAnsi="Tahoma"/>
      <w:sz w:val="24"/>
      <w:szCs w:val="20"/>
    </w:rPr>
  </w:style>
  <w:style w:type="paragraph" w:customStyle="1" w:styleId="53">
    <w:name w:val="纯文本1"/>
    <w:basedOn w:val="1"/>
    <w:link w:val="55"/>
    <w:qFormat/>
    <w:uiPriority w:val="0"/>
    <w:pPr>
      <w:spacing w:beforeLines="50" w:afterLines="50" w:line="400" w:lineRule="exact"/>
    </w:pPr>
    <w:rPr>
      <w:rFonts w:ascii="宋体" w:hAnsi="Courier New"/>
      <w:kern w:val="0"/>
      <w:sz w:val="24"/>
    </w:rPr>
  </w:style>
  <w:style w:type="paragraph" w:customStyle="1" w:styleId="54">
    <w:name w:val="列出段落1"/>
    <w:basedOn w:val="1"/>
    <w:qFormat/>
    <w:uiPriority w:val="0"/>
    <w:pPr>
      <w:ind w:firstLine="420" w:firstLineChars="200"/>
    </w:pPr>
    <w:rPr>
      <w:rFonts w:ascii="Calibri" w:hAnsi="Calibri"/>
      <w:szCs w:val="22"/>
    </w:rPr>
  </w:style>
  <w:style w:type="character" w:customStyle="1" w:styleId="55">
    <w:name w:val="纯文本 字符"/>
    <w:basedOn w:val="30"/>
    <w:link w:val="53"/>
    <w:qFormat/>
    <w:uiPriority w:val="0"/>
    <w:rPr>
      <w:rFonts w:ascii="宋体" w:hAnsi="Courier New" w:eastAsia="宋体" w:cs="Times New Roman"/>
      <w:kern w:val="0"/>
      <w:sz w:val="24"/>
      <w:szCs w:val="24"/>
    </w:rPr>
  </w:style>
  <w:style w:type="character" w:customStyle="1" w:styleId="56">
    <w:name w:val="标题 1 字符"/>
    <w:basedOn w:val="30"/>
    <w:link w:val="4"/>
    <w:qFormat/>
    <w:uiPriority w:val="9"/>
    <w:rPr>
      <w:rFonts w:ascii="Times New Roman" w:hAnsi="Times New Roman" w:eastAsia="宋体" w:cs="Times New Roman"/>
      <w:b/>
      <w:bCs/>
      <w:kern w:val="44"/>
      <w:sz w:val="44"/>
      <w:szCs w:val="44"/>
    </w:rPr>
  </w:style>
  <w:style w:type="paragraph" w:customStyle="1" w:styleId="5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批注主题 字符"/>
    <w:basedOn w:val="49"/>
    <w:link w:val="27"/>
    <w:semiHidden/>
    <w:qFormat/>
    <w:uiPriority w:val="99"/>
    <w:rPr>
      <w:rFonts w:ascii="Times New Roman" w:hAnsi="Times New Roman" w:eastAsia="宋体" w:cs="Times New Roman"/>
      <w:b/>
      <w:bCs/>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保留正文"/>
    <w:basedOn w:val="11"/>
    <w:qFormat/>
    <w:uiPriority w:val="0"/>
    <w:pPr>
      <w:keepNext/>
      <w:spacing w:after="160"/>
    </w:pPr>
  </w:style>
  <w:style w:type="character" w:customStyle="1" w:styleId="61">
    <w:name w:val="Char Char72"/>
    <w:qFormat/>
    <w:uiPriority w:val="99"/>
    <w:rPr>
      <w:rFonts w:ascii="宋体" w:hAnsi="Courier New" w:cs="Times New Roman"/>
      <w:kern w:val="2"/>
      <w:sz w:val="21"/>
    </w:rPr>
  </w:style>
  <w:style w:type="paragraph" w:customStyle="1" w:styleId="62">
    <w:name w:val="样式 标题 3 + (中文) 黑体 小四 非加粗 段前: 7.8 磅 段后: 0 磅 行距: 固定值 20 磅"/>
    <w:basedOn w:val="6"/>
    <w:qFormat/>
    <w:uiPriority w:val="0"/>
    <w:pPr>
      <w:spacing w:before="0" w:after="0" w:line="400" w:lineRule="exact"/>
    </w:pPr>
    <w:rPr>
      <w:rFonts w:ascii="Calibri" w:hAnsi="Calibri" w:eastAsia="黑体" w:cs="宋体"/>
      <w:b w:val="0"/>
      <w:bCs w:val="0"/>
      <w:sz w:val="24"/>
      <w:szCs w:val="20"/>
    </w:rPr>
  </w:style>
  <w:style w:type="character" w:customStyle="1" w:styleId="63">
    <w:name w:val="标题 3 字符"/>
    <w:basedOn w:val="30"/>
    <w:link w:val="6"/>
    <w:semiHidden/>
    <w:qFormat/>
    <w:uiPriority w:val="9"/>
    <w:rPr>
      <w:rFonts w:ascii="Times New Roman" w:hAnsi="Times New Roman" w:eastAsia="宋体" w:cs="Times New Roman"/>
      <w:b/>
      <w:bCs/>
      <w:kern w:val="2"/>
      <w:sz w:val="32"/>
      <w:szCs w:val="32"/>
    </w:rPr>
  </w:style>
  <w:style w:type="paragraph" w:customStyle="1" w:styleId="64">
    <w:name w:val="崔磊正文"/>
    <w:basedOn w:val="1"/>
    <w:qFormat/>
    <w:uiPriority w:val="0"/>
    <w:pPr>
      <w:autoSpaceDE w:val="0"/>
      <w:autoSpaceDN w:val="0"/>
      <w:spacing w:line="440" w:lineRule="exact"/>
      <w:ind w:firstLine="200" w:firstLineChars="200"/>
    </w:pPr>
    <w:rPr>
      <w:rFonts w:ascii="Calibri" w:hAnsi="Calibri"/>
      <w:sz w:val="24"/>
    </w:rPr>
  </w:style>
  <w:style w:type="paragraph" w:customStyle="1" w:styleId="6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6">
    <w:name w:val="纯文本 Char1"/>
    <w:qFormat/>
    <w:uiPriority w:val="0"/>
    <w:rPr>
      <w:rFonts w:ascii="宋体" w:hAnsi="Courier New" w:eastAsia="宋体"/>
      <w:kern w:val="2"/>
      <w:sz w:val="21"/>
      <w:lang w:val="en-US" w:eastAsia="zh-CN" w:bidi="ar-SA"/>
    </w:rPr>
  </w:style>
  <w:style w:type="paragraph" w:customStyle="1" w:styleId="67">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68">
    <w:name w:val="HTML 预设格式 Char"/>
    <w:qFormat/>
    <w:uiPriority w:val="0"/>
    <w:rPr>
      <w:rFonts w:ascii="Arial" w:hAnsi="Arial" w:cs="Arial"/>
      <w:sz w:val="24"/>
      <w:szCs w:val="24"/>
    </w:rPr>
  </w:style>
  <w:style w:type="character" w:customStyle="1" w:styleId="69">
    <w:name w:val="HTML 预设格式 字符"/>
    <w:basedOn w:val="30"/>
    <w:link w:val="24"/>
    <w:semiHidden/>
    <w:qFormat/>
    <w:uiPriority w:val="99"/>
    <w:rPr>
      <w:rFonts w:ascii="Courier New" w:hAnsi="Courier New" w:cs="Courier New"/>
      <w:kern w:val="2"/>
    </w:rPr>
  </w:style>
  <w:style w:type="character" w:customStyle="1" w:styleId="70">
    <w:name w:val="font21"/>
    <w:basedOn w:val="30"/>
    <w:qFormat/>
    <w:uiPriority w:val="0"/>
    <w:rPr>
      <w:rFonts w:hint="eastAsia" w:ascii="宋体" w:hAnsi="宋体" w:eastAsia="宋体" w:cs="宋体"/>
      <w:color w:val="000000"/>
      <w:sz w:val="22"/>
      <w:szCs w:val="22"/>
      <w:u w:val="none"/>
    </w:rPr>
  </w:style>
  <w:style w:type="paragraph" w:customStyle="1" w:styleId="71">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paragraph" w:customStyle="1" w:styleId="72">
    <w:name w:val="_Style 1"/>
    <w:basedOn w:val="1"/>
    <w:qFormat/>
    <w:uiPriority w:val="0"/>
    <w:pPr>
      <w:ind w:firstLine="420" w:firstLineChars="200"/>
    </w:pPr>
    <w:rPr>
      <w:rFonts w:ascii="Calibri" w:hAnsi="Calibri"/>
      <w:szCs w:val="20"/>
    </w:rPr>
  </w:style>
  <w:style w:type="paragraph" w:customStyle="1" w:styleId="73">
    <w:name w:val="Char"/>
    <w:basedOn w:val="1"/>
    <w:qFormat/>
    <w:uiPriority w:val="0"/>
    <w:pPr>
      <w:spacing w:line="360" w:lineRule="atLeast"/>
    </w:pPr>
    <w:rPr>
      <w:rFonts w:hAnsi="Calibri"/>
    </w:rPr>
  </w:style>
  <w:style w:type="paragraph" w:customStyle="1" w:styleId="74">
    <w:name w:val="biaoge"/>
    <w:basedOn w:val="1"/>
    <w:unhideWhenUsed/>
    <w:qFormat/>
    <w:uiPriority w:val="0"/>
  </w:style>
  <w:style w:type="character" w:customStyle="1" w:styleId="75">
    <w:name w:val="tree-add"/>
    <w:basedOn w:val="30"/>
    <w:qFormat/>
    <w:uiPriority w:val="0"/>
  </w:style>
  <w:style w:type="character" w:customStyle="1" w:styleId="76">
    <w:name w:val="layui-this4"/>
    <w:basedOn w:val="30"/>
    <w:qFormat/>
    <w:uiPriority w:val="0"/>
    <w:rPr>
      <w:bdr w:val="single" w:color="EEEEEE" w:sz="6" w:space="0"/>
      <w:shd w:val="clear" w:color="auto" w:fill="FFFFFF"/>
    </w:rPr>
  </w:style>
  <w:style w:type="character" w:customStyle="1" w:styleId="77">
    <w:name w:val="layui-laypage-curr"/>
    <w:basedOn w:val="30"/>
    <w:qFormat/>
    <w:uiPriority w:val="0"/>
  </w:style>
  <w:style w:type="character" w:customStyle="1" w:styleId="78">
    <w:name w:val="first-child"/>
    <w:basedOn w:val="30"/>
    <w:qFormat/>
    <w:uiPriority w:val="0"/>
  </w:style>
  <w:style w:type="paragraph" w:customStyle="1" w:styleId="7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0">
    <w:name w:val="样式2"/>
    <w:basedOn w:val="26"/>
    <w:qFormat/>
    <w:uiPriority w:val="0"/>
    <w:pPr>
      <w:autoSpaceDE w:val="0"/>
      <w:autoSpaceDN w:val="0"/>
      <w:adjustRightInd w:val="0"/>
      <w:spacing w:before="240" w:after="60"/>
      <w:outlineLvl w:val="0"/>
    </w:pPr>
    <w:rPr>
      <w:rFonts w:ascii="黑体" w:eastAsia="黑体" w:cs="黑体"/>
      <w:sz w:val="28"/>
      <w:szCs w:val="28"/>
      <w:lang w:val="zh-CN" w:eastAsia="zh-CN"/>
    </w:rPr>
  </w:style>
  <w:style w:type="paragraph" w:customStyle="1" w:styleId="8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NormalCharacter"/>
    <w:semiHidden/>
    <w:qFormat/>
    <w:uiPriority w:val="0"/>
  </w:style>
  <w:style w:type="paragraph" w:customStyle="1" w:styleId="8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font01"/>
    <w:basedOn w:val="30"/>
    <w:qFormat/>
    <w:uiPriority w:val="0"/>
    <w:rPr>
      <w:rFonts w:hint="eastAsia" w:ascii="宋体" w:hAnsi="宋体" w:eastAsia="宋体" w:cs="宋体"/>
      <w:color w:val="000000"/>
      <w:sz w:val="22"/>
      <w:szCs w:val="22"/>
      <w:u w:val="none"/>
    </w:rPr>
  </w:style>
  <w:style w:type="table" w:customStyle="1" w:styleId="87">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0E1C3-D185-4881-B47F-9376C5592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24749</Words>
  <Characters>5822</Characters>
  <Lines>48</Lines>
  <Paragraphs>61</Paragraphs>
  <TotalTime>19</TotalTime>
  <ScaleCrop>false</ScaleCrop>
  <LinksUpToDate>false</LinksUpToDate>
  <CharactersWithSpaces>30510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2024-02-04T07:39:00Z</dcterms:created>
  <dc:creator>徐沅本</dc:creator>
  <cp:lastModifiedBy>徐晓芬</cp:lastModifiedBy>
  <cp:lastPrinted>2022-11-04T04:46:00Z</cp:lastPrinted>
  <dcterms:modified xsi:type="dcterms:W3CDTF">2026-02-27T05:17:26Z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F56BB01EBF47481A85C59228ECDE523C</vt:lpwstr>
  </property>
  <property fmtid="{D5CDD505-2E9C-101B-9397-08002B2CF9AE}" pid="4" name="KSOTemplateDocerSaveRecord">
    <vt:lpwstr>eyJoZGlkIjoiNjc4ZDNmMTc5YTg2M2I2ZWY2YmJmNTU3ZTU0ZTY3ZTQiLCJ1c2VySWQiOiI0MTA3OTMzOTQifQ==</vt:lpwstr>
  </property>
</Properties>
</file>